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5065" w14:textId="21EB9E76" w:rsidR="00D668AA" w:rsidRDefault="00D668AA" w:rsidP="00D668AA">
      <w:pPr>
        <w:spacing w:line="480" w:lineRule="auto"/>
        <w:ind w:right="-450"/>
        <w:jc w:val="center"/>
        <w:rPr>
          <w:color w:val="000000" w:themeColor="text1"/>
        </w:rPr>
      </w:pPr>
      <w:r>
        <w:rPr>
          <w:color w:val="000000" w:themeColor="text1"/>
        </w:rPr>
        <w:t>In defense of critique</w:t>
      </w:r>
      <w:bookmarkStart w:id="0" w:name="_GoBack"/>
      <w:bookmarkEnd w:id="0"/>
      <w:r>
        <w:rPr>
          <w:color w:val="000000" w:themeColor="text1"/>
        </w:rPr>
        <w:t xml:space="preserve"> in desperate times</w:t>
      </w:r>
    </w:p>
    <w:p w14:paraId="677EA4E3" w14:textId="7F1B31AC" w:rsidR="00D668AA" w:rsidRDefault="00D668AA" w:rsidP="00D668AA">
      <w:pPr>
        <w:spacing w:line="480" w:lineRule="auto"/>
        <w:ind w:right="-450"/>
        <w:jc w:val="center"/>
        <w:rPr>
          <w:color w:val="000000" w:themeColor="text1"/>
        </w:rPr>
      </w:pPr>
      <w:r>
        <w:rPr>
          <w:color w:val="000000" w:themeColor="text1"/>
        </w:rPr>
        <w:t>Lawrence Grossberg</w:t>
      </w:r>
    </w:p>
    <w:p w14:paraId="3A036A1E" w14:textId="207EA39C" w:rsidR="00156DEE" w:rsidRPr="00B142B2" w:rsidRDefault="00B95F7C" w:rsidP="00AA5D7F">
      <w:pPr>
        <w:spacing w:line="480" w:lineRule="auto"/>
        <w:ind w:right="-450"/>
        <w:rPr>
          <w:color w:val="000000" w:themeColor="text1"/>
        </w:rPr>
      </w:pPr>
      <w:r w:rsidRPr="00B142B2">
        <w:rPr>
          <w:color w:val="000000" w:themeColor="text1"/>
        </w:rPr>
        <w:t xml:space="preserve">1. </w:t>
      </w:r>
      <w:r w:rsidR="0093274F" w:rsidRPr="00B142B2">
        <w:rPr>
          <w:color w:val="000000" w:themeColor="text1"/>
        </w:rPr>
        <w:t>Let me begin with three prefatory remarks</w:t>
      </w:r>
      <w:r w:rsidR="00262497" w:rsidRPr="00B142B2">
        <w:rPr>
          <w:color w:val="000000" w:themeColor="text1"/>
        </w:rPr>
        <w:t xml:space="preserve">:  </w:t>
      </w:r>
      <w:r w:rsidR="004B6398" w:rsidRPr="00B142B2">
        <w:rPr>
          <w:color w:val="000000" w:themeColor="text1"/>
        </w:rPr>
        <w:t>First, knowledge and ideas matter and better knowledges</w:t>
      </w:r>
      <w:r w:rsidRPr="00B142B2">
        <w:rPr>
          <w:color w:val="000000" w:themeColor="text1"/>
        </w:rPr>
        <w:t xml:space="preserve"> </w:t>
      </w:r>
      <w:r w:rsidR="00262497" w:rsidRPr="00B142B2">
        <w:rPr>
          <w:color w:val="000000" w:themeColor="text1"/>
        </w:rPr>
        <w:t>and</w:t>
      </w:r>
      <w:r w:rsidR="004B6398" w:rsidRPr="00B142B2">
        <w:rPr>
          <w:color w:val="000000" w:themeColor="text1"/>
        </w:rPr>
        <w:t xml:space="preserve"> ideas are vital to any effort to </w:t>
      </w:r>
      <w:r w:rsidR="00B66779" w:rsidRPr="00B142B2">
        <w:rPr>
          <w:color w:val="000000" w:themeColor="text1"/>
        </w:rPr>
        <w:t xml:space="preserve">redirect </w:t>
      </w:r>
      <w:r w:rsidR="004B6398" w:rsidRPr="00B142B2">
        <w:rPr>
          <w:color w:val="000000" w:themeColor="text1"/>
        </w:rPr>
        <w:t xml:space="preserve">the tides of social </w:t>
      </w:r>
      <w:r w:rsidR="00B66779" w:rsidRPr="00B142B2">
        <w:rPr>
          <w:color w:val="000000" w:themeColor="text1"/>
        </w:rPr>
        <w:t>change</w:t>
      </w:r>
      <w:r w:rsidR="004B6398" w:rsidRPr="00B142B2">
        <w:rPr>
          <w:color w:val="000000" w:themeColor="text1"/>
        </w:rPr>
        <w:t xml:space="preserve">.  </w:t>
      </w:r>
      <w:r w:rsidR="008C3ADB" w:rsidRPr="00B142B2">
        <w:rPr>
          <w:color w:val="000000" w:themeColor="text1"/>
        </w:rPr>
        <w:t>Bad</w:t>
      </w:r>
      <w:r w:rsidR="004B6398" w:rsidRPr="00B142B2">
        <w:rPr>
          <w:color w:val="000000" w:themeColor="text1"/>
        </w:rPr>
        <w:t xml:space="preserve"> stories make bad politics, because knowledge informs and shapes</w:t>
      </w:r>
      <w:r w:rsidR="00262497" w:rsidRPr="00B142B2">
        <w:rPr>
          <w:color w:val="000000" w:themeColor="text1"/>
        </w:rPr>
        <w:t xml:space="preserve"> </w:t>
      </w:r>
      <w:r w:rsidR="004B6398" w:rsidRPr="00B142B2">
        <w:rPr>
          <w:color w:val="000000" w:themeColor="text1"/>
        </w:rPr>
        <w:t xml:space="preserve">strategies and tactics.  </w:t>
      </w:r>
    </w:p>
    <w:p w14:paraId="5A4528AC" w14:textId="13443073" w:rsidR="00360A32" w:rsidRPr="00B142B2" w:rsidRDefault="004B6398" w:rsidP="00AA5D7F">
      <w:pPr>
        <w:spacing w:line="480" w:lineRule="auto"/>
        <w:ind w:right="-450" w:firstLine="720"/>
        <w:rPr>
          <w:color w:val="000000" w:themeColor="text1"/>
        </w:rPr>
      </w:pPr>
      <w:r w:rsidRPr="00B142B2">
        <w:rPr>
          <w:color w:val="000000" w:themeColor="text1"/>
        </w:rPr>
        <w:t>Second</w:t>
      </w:r>
      <w:r w:rsidR="0093274F" w:rsidRPr="00B142B2">
        <w:rPr>
          <w:color w:val="000000" w:themeColor="text1"/>
        </w:rPr>
        <w:t xml:space="preserve">, </w:t>
      </w:r>
      <w:r w:rsidR="0019433B" w:rsidRPr="00B142B2">
        <w:rPr>
          <w:color w:val="000000" w:themeColor="text1"/>
        </w:rPr>
        <w:t>within the</w:t>
      </w:r>
      <w:r w:rsidR="0093274F" w:rsidRPr="00B142B2">
        <w:rPr>
          <w:color w:val="000000" w:themeColor="text1"/>
        </w:rPr>
        <w:t xml:space="preserve"> wide range of intellectual—knowledge producing—activities, </w:t>
      </w:r>
      <w:r w:rsidR="00262497" w:rsidRPr="00B142B2">
        <w:rPr>
          <w:color w:val="000000" w:themeColor="text1"/>
        </w:rPr>
        <w:t xml:space="preserve">at different sites, with </w:t>
      </w:r>
      <w:r w:rsidR="0093274F" w:rsidRPr="00B142B2">
        <w:rPr>
          <w:color w:val="000000" w:themeColor="text1"/>
        </w:rPr>
        <w:t>different aims and conditions of possibility</w:t>
      </w:r>
      <w:r w:rsidR="0019433B" w:rsidRPr="00B142B2">
        <w:rPr>
          <w:color w:val="000000" w:themeColor="text1"/>
        </w:rPr>
        <w:t>,</w:t>
      </w:r>
      <w:r w:rsidR="00B95F7C" w:rsidRPr="00B142B2">
        <w:rPr>
          <w:color w:val="000000" w:themeColor="text1"/>
        </w:rPr>
        <w:t xml:space="preserve"> </w:t>
      </w:r>
      <w:r w:rsidR="0019433B" w:rsidRPr="00B142B2">
        <w:rPr>
          <w:color w:val="000000" w:themeColor="text1"/>
        </w:rPr>
        <w:t xml:space="preserve">the </w:t>
      </w:r>
      <w:r w:rsidR="00360A32" w:rsidRPr="00B142B2">
        <w:rPr>
          <w:i/>
          <w:color w:val="000000" w:themeColor="text1"/>
        </w:rPr>
        <w:t xml:space="preserve">sine qua </w:t>
      </w:r>
      <w:proofErr w:type="spellStart"/>
      <w:r w:rsidR="00360A32" w:rsidRPr="00B142B2">
        <w:rPr>
          <w:i/>
          <w:color w:val="000000" w:themeColor="text1"/>
        </w:rPr>
        <w:t>non</w:t>
      </w:r>
      <w:r w:rsidR="00360A32" w:rsidRPr="00B142B2">
        <w:rPr>
          <w:color w:val="000000" w:themeColor="text1"/>
        </w:rPr>
        <w:t xml:space="preserve"> of</w:t>
      </w:r>
      <w:proofErr w:type="spellEnd"/>
      <w:r w:rsidR="00360A32" w:rsidRPr="00B142B2">
        <w:rPr>
          <w:color w:val="000000" w:themeColor="text1"/>
        </w:rPr>
        <w:t xml:space="preserve"> the diverse </w:t>
      </w:r>
      <w:r w:rsidR="007D4D5F" w:rsidRPr="00B142B2">
        <w:rPr>
          <w:color w:val="000000" w:themeColor="text1"/>
        </w:rPr>
        <w:t xml:space="preserve">forms of </w:t>
      </w:r>
      <w:r w:rsidR="00360A32" w:rsidRPr="00B142B2">
        <w:rPr>
          <w:color w:val="000000" w:themeColor="text1"/>
        </w:rPr>
        <w:t>academic knowledge is that</w:t>
      </w:r>
      <w:r w:rsidR="00262497" w:rsidRPr="00B142B2">
        <w:rPr>
          <w:color w:val="000000" w:themeColor="text1"/>
        </w:rPr>
        <w:t xml:space="preserve">, </w:t>
      </w:r>
      <w:r w:rsidR="00A5554C" w:rsidRPr="00B142B2">
        <w:rPr>
          <w:color w:val="000000" w:themeColor="text1"/>
        </w:rPr>
        <w:t>in principle</w:t>
      </w:r>
      <w:r w:rsidR="00262497" w:rsidRPr="00B142B2">
        <w:rPr>
          <w:color w:val="000000" w:themeColor="text1"/>
        </w:rPr>
        <w:t xml:space="preserve">, </w:t>
      </w:r>
      <w:r w:rsidR="007D4D5F" w:rsidRPr="00B142B2">
        <w:rPr>
          <w:color w:val="000000" w:themeColor="text1"/>
        </w:rPr>
        <w:t xml:space="preserve">they </w:t>
      </w:r>
      <w:r w:rsidR="00360A32" w:rsidRPr="00B142B2">
        <w:rPr>
          <w:color w:val="000000" w:themeColor="text1"/>
        </w:rPr>
        <w:t xml:space="preserve">embrace the possibility, at every moment, that </w:t>
      </w:r>
      <w:r w:rsidR="007D4D5F" w:rsidRPr="00B142B2">
        <w:rPr>
          <w:color w:val="000000" w:themeColor="text1"/>
        </w:rPr>
        <w:t>they</w:t>
      </w:r>
      <w:r w:rsidR="00360A32" w:rsidRPr="00B142B2">
        <w:rPr>
          <w:color w:val="000000" w:themeColor="text1"/>
        </w:rPr>
        <w:t xml:space="preserve"> could be wrong and therefore, following Native American activist and poet John </w:t>
      </w:r>
      <w:proofErr w:type="spellStart"/>
      <w:r w:rsidR="00360A32" w:rsidRPr="00B142B2">
        <w:rPr>
          <w:color w:val="000000" w:themeColor="text1"/>
        </w:rPr>
        <w:t>Trundell</w:t>
      </w:r>
      <w:proofErr w:type="spellEnd"/>
      <w:r w:rsidR="00360A32" w:rsidRPr="00B142B2">
        <w:rPr>
          <w:color w:val="000000" w:themeColor="text1"/>
        </w:rPr>
        <w:t xml:space="preserve">, that </w:t>
      </w:r>
      <w:r w:rsidR="007D4D5F" w:rsidRPr="00B142B2">
        <w:rPr>
          <w:color w:val="000000" w:themeColor="text1"/>
        </w:rPr>
        <w:t xml:space="preserve">as academics, we constantly </w:t>
      </w:r>
      <w:r w:rsidR="00360A32" w:rsidRPr="00B142B2">
        <w:rPr>
          <w:color w:val="000000" w:themeColor="text1"/>
        </w:rPr>
        <w:t>convert the certainty of belief into the process</w:t>
      </w:r>
      <w:r w:rsidR="007D4D5F" w:rsidRPr="00B142B2">
        <w:rPr>
          <w:color w:val="000000" w:themeColor="text1"/>
        </w:rPr>
        <w:t>es</w:t>
      </w:r>
      <w:r w:rsidR="00360A32" w:rsidRPr="00B142B2">
        <w:rPr>
          <w:color w:val="000000" w:themeColor="text1"/>
        </w:rPr>
        <w:t xml:space="preserve"> of thinking.  That means, contrary to the common practice of academics (myself included), we must speak, reflexively and self-reflectively, with humility.  It means that neither theory nor politics (increasingly understood in ethical terms) can guarantee the “truth” of </w:t>
      </w:r>
      <w:r w:rsidR="007D4D5F" w:rsidRPr="00B142B2">
        <w:rPr>
          <w:color w:val="000000" w:themeColor="text1"/>
        </w:rPr>
        <w:t>our</w:t>
      </w:r>
      <w:r w:rsidR="00360A32" w:rsidRPr="00B142B2">
        <w:rPr>
          <w:color w:val="000000" w:themeColor="text1"/>
        </w:rPr>
        <w:t xml:space="preserve"> ideas. </w:t>
      </w:r>
    </w:p>
    <w:p w14:paraId="2C2E4E0F" w14:textId="77777777" w:rsidR="00156DEE" w:rsidRPr="00B142B2" w:rsidRDefault="00360A32" w:rsidP="00AA5D7F">
      <w:pPr>
        <w:spacing w:line="480" w:lineRule="auto"/>
        <w:ind w:right="-450"/>
        <w:rPr>
          <w:color w:val="000000" w:themeColor="text1"/>
        </w:rPr>
      </w:pPr>
      <w:r w:rsidRPr="00B142B2">
        <w:rPr>
          <w:color w:val="000000" w:themeColor="text1"/>
        </w:rPr>
        <w:tab/>
        <w:t xml:space="preserve">The price for this specificity is that we must claim </w:t>
      </w:r>
      <w:r w:rsidR="00871B5E" w:rsidRPr="00B142B2">
        <w:rPr>
          <w:color w:val="000000" w:themeColor="text1"/>
        </w:rPr>
        <w:t>the</w:t>
      </w:r>
      <w:r w:rsidR="0093274F" w:rsidRPr="00B142B2">
        <w:rPr>
          <w:color w:val="000000" w:themeColor="text1"/>
        </w:rPr>
        <w:t xml:space="preserve"> luxury of time</w:t>
      </w:r>
      <w:r w:rsidR="00EF15FF" w:rsidRPr="00B142B2">
        <w:rPr>
          <w:color w:val="000000" w:themeColor="text1"/>
        </w:rPr>
        <w:t xml:space="preserve">; </w:t>
      </w:r>
      <w:r w:rsidRPr="00B142B2">
        <w:rPr>
          <w:color w:val="000000" w:themeColor="text1"/>
        </w:rPr>
        <w:t>the academy</w:t>
      </w:r>
      <w:r w:rsidR="0093274F" w:rsidRPr="00B142B2">
        <w:rPr>
          <w:color w:val="000000" w:themeColor="text1"/>
        </w:rPr>
        <w:t xml:space="preserve"> operates </w:t>
      </w:r>
      <w:r w:rsidR="00262497" w:rsidRPr="00B142B2">
        <w:rPr>
          <w:color w:val="000000" w:themeColor="text1"/>
        </w:rPr>
        <w:t>with a</w:t>
      </w:r>
      <w:r w:rsidR="0093274F" w:rsidRPr="00B142B2">
        <w:rPr>
          <w:color w:val="000000" w:themeColor="text1"/>
        </w:rPr>
        <w:t xml:space="preserve"> temporality </w:t>
      </w:r>
      <w:r w:rsidR="00262497" w:rsidRPr="00B142B2">
        <w:rPr>
          <w:color w:val="000000" w:themeColor="text1"/>
        </w:rPr>
        <w:t>different from</w:t>
      </w:r>
      <w:r w:rsidR="0093274F" w:rsidRPr="00B142B2">
        <w:rPr>
          <w:color w:val="000000" w:themeColor="text1"/>
        </w:rPr>
        <w:t xml:space="preserve"> that of </w:t>
      </w:r>
      <w:r w:rsidR="00EF15FF" w:rsidRPr="00B142B2">
        <w:rPr>
          <w:color w:val="000000" w:themeColor="text1"/>
        </w:rPr>
        <w:t xml:space="preserve">surplus value, </w:t>
      </w:r>
      <w:r w:rsidR="0093274F" w:rsidRPr="00B142B2">
        <w:rPr>
          <w:color w:val="000000" w:themeColor="text1"/>
        </w:rPr>
        <w:t xml:space="preserve">media deadlines </w:t>
      </w:r>
      <w:r w:rsidR="00262497" w:rsidRPr="00B142B2">
        <w:rPr>
          <w:color w:val="000000" w:themeColor="text1"/>
        </w:rPr>
        <w:t>and</w:t>
      </w:r>
      <w:r w:rsidR="0093274F" w:rsidRPr="00B142B2">
        <w:rPr>
          <w:color w:val="000000" w:themeColor="text1"/>
        </w:rPr>
        <w:t xml:space="preserve"> political urgency</w:t>
      </w:r>
      <w:r w:rsidR="00B66779" w:rsidRPr="00B142B2">
        <w:rPr>
          <w:color w:val="000000" w:themeColor="text1"/>
        </w:rPr>
        <w:t xml:space="preserve"> </w:t>
      </w:r>
      <w:r w:rsidR="00262497" w:rsidRPr="00B142B2">
        <w:rPr>
          <w:color w:val="000000" w:themeColor="text1"/>
        </w:rPr>
        <w:t>--</w:t>
      </w:r>
      <w:r w:rsidR="0093274F" w:rsidRPr="00B142B2">
        <w:rPr>
          <w:color w:val="000000" w:themeColor="text1"/>
        </w:rPr>
        <w:t>as hard as holding on to the difference may be.</w:t>
      </w:r>
      <w:r w:rsidR="007801C3" w:rsidRPr="00B142B2">
        <w:rPr>
          <w:color w:val="000000" w:themeColor="text1"/>
        </w:rPr>
        <w:t xml:space="preserve"> </w:t>
      </w:r>
      <w:r w:rsidR="007D4D5F" w:rsidRPr="00B142B2">
        <w:rPr>
          <w:color w:val="000000" w:themeColor="text1"/>
        </w:rPr>
        <w:t>Increasingly, we must fight to hold onto this luxury</w:t>
      </w:r>
      <w:r w:rsidR="007801C3" w:rsidRPr="00B142B2">
        <w:rPr>
          <w:color w:val="000000" w:themeColor="text1"/>
        </w:rPr>
        <w:t xml:space="preserve">, but </w:t>
      </w:r>
      <w:r w:rsidR="007D4D5F" w:rsidRPr="00B142B2">
        <w:rPr>
          <w:color w:val="000000" w:themeColor="text1"/>
        </w:rPr>
        <w:t xml:space="preserve">often </w:t>
      </w:r>
      <w:r w:rsidR="007801C3" w:rsidRPr="00B142B2">
        <w:rPr>
          <w:color w:val="000000" w:themeColor="text1"/>
        </w:rPr>
        <w:t xml:space="preserve">we have contributed to our own inability to defend the privilege of the academy; we have too quickly abandoned the terms on which we might struggle. </w:t>
      </w:r>
    </w:p>
    <w:p w14:paraId="25EEA737" w14:textId="300ADF89" w:rsidR="0008203C" w:rsidRPr="00B142B2" w:rsidRDefault="004B6398" w:rsidP="00AA5D7F">
      <w:pPr>
        <w:spacing w:line="480" w:lineRule="auto"/>
        <w:ind w:right="-450" w:firstLine="720"/>
        <w:rPr>
          <w:color w:val="000000" w:themeColor="text1"/>
        </w:rPr>
      </w:pPr>
      <w:r w:rsidRPr="00B142B2">
        <w:rPr>
          <w:color w:val="000000" w:themeColor="text1"/>
        </w:rPr>
        <w:t xml:space="preserve">Third, knowledge, in any of its forms and loci, is </w:t>
      </w:r>
      <w:r w:rsidR="00712388" w:rsidRPr="00B142B2">
        <w:rPr>
          <w:color w:val="000000" w:themeColor="text1"/>
        </w:rPr>
        <w:t xml:space="preserve">embedded in and </w:t>
      </w:r>
      <w:r w:rsidR="00EF15FF" w:rsidRPr="00B142B2">
        <w:rPr>
          <w:color w:val="000000" w:themeColor="text1"/>
        </w:rPr>
        <w:t xml:space="preserve">the product of ongoing </w:t>
      </w:r>
      <w:r w:rsidRPr="00B142B2">
        <w:rPr>
          <w:color w:val="000000" w:themeColor="text1"/>
        </w:rPr>
        <w:t>conversation</w:t>
      </w:r>
      <w:r w:rsidR="00EF15FF" w:rsidRPr="00B142B2">
        <w:rPr>
          <w:color w:val="000000" w:themeColor="text1"/>
        </w:rPr>
        <w:t>s</w:t>
      </w:r>
      <w:r w:rsidR="00361DD4" w:rsidRPr="00B142B2">
        <w:rPr>
          <w:color w:val="000000" w:themeColor="text1"/>
        </w:rPr>
        <w:t xml:space="preserve"> across many borders</w:t>
      </w:r>
      <w:r w:rsidRPr="00B142B2">
        <w:rPr>
          <w:color w:val="000000" w:themeColor="text1"/>
        </w:rPr>
        <w:t xml:space="preserve"> (and not the product of isolated individual careers)</w:t>
      </w:r>
      <w:r w:rsidR="00B66779" w:rsidRPr="00B142B2">
        <w:rPr>
          <w:color w:val="000000" w:themeColor="text1"/>
        </w:rPr>
        <w:t>,</w:t>
      </w:r>
      <w:r w:rsidRPr="00B142B2">
        <w:rPr>
          <w:color w:val="000000" w:themeColor="text1"/>
        </w:rPr>
        <w:t xml:space="preserve"> both in and across various academic collectivities and between the academy and other knowledge producing formations.  </w:t>
      </w:r>
      <w:r w:rsidR="00262497" w:rsidRPr="00B142B2">
        <w:rPr>
          <w:color w:val="000000" w:themeColor="text1"/>
        </w:rPr>
        <w:t>Such</w:t>
      </w:r>
      <w:r w:rsidRPr="00B142B2">
        <w:rPr>
          <w:color w:val="000000" w:themeColor="text1"/>
        </w:rPr>
        <w:t xml:space="preserve"> conversation</w:t>
      </w:r>
      <w:r w:rsidR="00262497" w:rsidRPr="00B142B2">
        <w:rPr>
          <w:color w:val="000000" w:themeColor="text1"/>
        </w:rPr>
        <w:t xml:space="preserve">s refuse to </w:t>
      </w:r>
      <w:r w:rsidRPr="00B142B2">
        <w:rPr>
          <w:color w:val="000000" w:themeColor="text1"/>
        </w:rPr>
        <w:t>defin</w:t>
      </w:r>
      <w:r w:rsidR="00262497" w:rsidRPr="00B142B2">
        <w:rPr>
          <w:color w:val="000000" w:themeColor="text1"/>
        </w:rPr>
        <w:t xml:space="preserve">e </w:t>
      </w:r>
      <w:r w:rsidRPr="00B142B2">
        <w:rPr>
          <w:color w:val="000000" w:themeColor="text1"/>
        </w:rPr>
        <w:t>a “proper” form of rationality</w:t>
      </w:r>
      <w:r w:rsidR="00B95F7C" w:rsidRPr="00B142B2">
        <w:rPr>
          <w:color w:val="000000" w:themeColor="text1"/>
        </w:rPr>
        <w:t>,</w:t>
      </w:r>
      <w:r w:rsidRPr="00B142B2">
        <w:rPr>
          <w:color w:val="000000" w:themeColor="text1"/>
        </w:rPr>
        <w:t xml:space="preserve"> </w:t>
      </w:r>
      <w:r w:rsidR="00262497" w:rsidRPr="00B142B2">
        <w:rPr>
          <w:color w:val="000000" w:themeColor="text1"/>
        </w:rPr>
        <w:t xml:space="preserve">seeing it instead as </w:t>
      </w:r>
      <w:r w:rsidRPr="00B142B2">
        <w:rPr>
          <w:color w:val="000000" w:themeColor="text1"/>
        </w:rPr>
        <w:t xml:space="preserve">a </w:t>
      </w:r>
      <w:r w:rsidRPr="00B142B2">
        <w:rPr>
          <w:color w:val="000000" w:themeColor="text1"/>
        </w:rPr>
        <w:lastRenderedPageBreak/>
        <w:t>multiple and changing construct of the conversation</w:t>
      </w:r>
      <w:r w:rsidR="00262497" w:rsidRPr="00B142B2">
        <w:rPr>
          <w:color w:val="000000" w:themeColor="text1"/>
        </w:rPr>
        <w:t xml:space="preserve"> itself. </w:t>
      </w:r>
      <w:r w:rsidRPr="00B142B2">
        <w:rPr>
          <w:color w:val="000000" w:themeColor="text1"/>
        </w:rPr>
        <w:t xml:space="preserve">Such conversations </w:t>
      </w:r>
      <w:r w:rsidR="00A3234F" w:rsidRPr="00B142B2">
        <w:rPr>
          <w:color w:val="000000" w:themeColor="text1"/>
        </w:rPr>
        <w:t>do</w:t>
      </w:r>
      <w:r w:rsidRPr="00B142B2">
        <w:rPr>
          <w:color w:val="000000" w:themeColor="text1"/>
        </w:rPr>
        <w:t xml:space="preserve"> not seek homogeneity, unity or even consensu</w:t>
      </w:r>
      <w:r w:rsidR="00262497" w:rsidRPr="00B142B2">
        <w:rPr>
          <w:color w:val="000000" w:themeColor="text1"/>
        </w:rPr>
        <w:t xml:space="preserve">s; </w:t>
      </w:r>
      <w:r w:rsidRPr="00B142B2">
        <w:rPr>
          <w:color w:val="000000" w:themeColor="text1"/>
        </w:rPr>
        <w:t>rather they involve practices of convivial agonism</w:t>
      </w:r>
      <w:r w:rsidR="00262497" w:rsidRPr="00B142B2">
        <w:rPr>
          <w:color w:val="000000" w:themeColor="text1"/>
        </w:rPr>
        <w:t xml:space="preserve">, </w:t>
      </w:r>
      <w:r w:rsidRPr="00B142B2">
        <w:rPr>
          <w:color w:val="000000" w:themeColor="text1"/>
        </w:rPr>
        <w:t>a constantly changing dissensus</w:t>
      </w:r>
      <w:r w:rsidR="00262497" w:rsidRPr="00B142B2">
        <w:rPr>
          <w:color w:val="000000" w:themeColor="text1"/>
        </w:rPr>
        <w:t xml:space="preserve"> </w:t>
      </w:r>
      <w:r w:rsidR="00B66779" w:rsidRPr="00B142B2">
        <w:rPr>
          <w:color w:val="000000" w:themeColor="text1"/>
        </w:rPr>
        <w:t xml:space="preserve">in search of </w:t>
      </w:r>
      <w:r w:rsidRPr="00B142B2">
        <w:rPr>
          <w:color w:val="000000" w:themeColor="text1"/>
        </w:rPr>
        <w:t>unit</w:t>
      </w:r>
      <w:r w:rsidR="00A5554C" w:rsidRPr="00B142B2">
        <w:rPr>
          <w:color w:val="000000" w:themeColor="text1"/>
        </w:rPr>
        <w:t>ies</w:t>
      </w:r>
      <w:r w:rsidRPr="00B142B2">
        <w:rPr>
          <w:color w:val="000000" w:themeColor="text1"/>
        </w:rPr>
        <w:t xml:space="preserve">-in-difference.  </w:t>
      </w:r>
      <w:r w:rsidR="00EF15FF" w:rsidRPr="00B142B2">
        <w:rPr>
          <w:color w:val="000000" w:themeColor="text1"/>
        </w:rPr>
        <w:t xml:space="preserve">They </w:t>
      </w:r>
      <w:r w:rsidRPr="00B142B2">
        <w:rPr>
          <w:color w:val="000000" w:themeColor="text1"/>
        </w:rPr>
        <w:t>are democratic but not egalitarian: everyone has a right to be hear</w:t>
      </w:r>
      <w:r w:rsidR="00262497" w:rsidRPr="00B142B2">
        <w:rPr>
          <w:color w:val="000000" w:themeColor="text1"/>
        </w:rPr>
        <w:t>d</w:t>
      </w:r>
      <w:r w:rsidRPr="00B142B2">
        <w:rPr>
          <w:color w:val="000000" w:themeColor="text1"/>
        </w:rPr>
        <w:t>, but not every contribution is equal</w:t>
      </w:r>
      <w:r w:rsidR="00360A32" w:rsidRPr="00B142B2">
        <w:rPr>
          <w:color w:val="000000" w:themeColor="text1"/>
        </w:rPr>
        <w:t xml:space="preserve">—ideally </w:t>
      </w:r>
      <w:r w:rsidR="007D4D5F" w:rsidRPr="00B142B2">
        <w:rPr>
          <w:color w:val="000000" w:themeColor="text1"/>
        </w:rPr>
        <w:t xml:space="preserve">this is </w:t>
      </w:r>
      <w:r w:rsidRPr="00B142B2">
        <w:rPr>
          <w:color w:val="000000" w:themeColor="text1"/>
        </w:rPr>
        <w:t xml:space="preserve">a matter of </w:t>
      </w:r>
      <w:r w:rsidR="00B66779" w:rsidRPr="00B142B2">
        <w:rPr>
          <w:color w:val="000000" w:themeColor="text1"/>
        </w:rPr>
        <w:t xml:space="preserve">contextual necessities and contingencies rather than </w:t>
      </w:r>
      <w:r w:rsidR="00360A32" w:rsidRPr="00B142B2">
        <w:rPr>
          <w:color w:val="000000" w:themeColor="text1"/>
        </w:rPr>
        <w:t xml:space="preserve">assertions of </w:t>
      </w:r>
      <w:r w:rsidR="008C3ADB" w:rsidRPr="00B142B2">
        <w:rPr>
          <w:color w:val="000000" w:themeColor="text1"/>
        </w:rPr>
        <w:t>privilege</w:t>
      </w:r>
      <w:r w:rsidRPr="00B142B2">
        <w:rPr>
          <w:color w:val="000000" w:themeColor="text1"/>
        </w:rPr>
        <w:t xml:space="preserve">.  </w:t>
      </w:r>
    </w:p>
    <w:p w14:paraId="751ADC12" w14:textId="34A72AC7" w:rsidR="001C1D98" w:rsidRPr="00B142B2" w:rsidRDefault="00B95F7C" w:rsidP="00AA5D7F">
      <w:pPr>
        <w:spacing w:line="480" w:lineRule="auto"/>
        <w:ind w:right="-450"/>
        <w:rPr>
          <w:b/>
          <w:color w:val="000000" w:themeColor="text1"/>
        </w:rPr>
      </w:pPr>
      <w:r w:rsidRPr="00B142B2">
        <w:rPr>
          <w:color w:val="000000" w:themeColor="text1"/>
        </w:rPr>
        <w:t xml:space="preserve">2. </w:t>
      </w:r>
      <w:r w:rsidR="004B6398" w:rsidRPr="00B142B2">
        <w:rPr>
          <w:color w:val="000000" w:themeColor="text1"/>
        </w:rPr>
        <w:t xml:space="preserve"> </w:t>
      </w:r>
      <w:r w:rsidR="00360A32" w:rsidRPr="00B142B2">
        <w:rPr>
          <w:color w:val="000000" w:themeColor="text1"/>
        </w:rPr>
        <w:t>I understand</w:t>
      </w:r>
      <w:r w:rsidR="00EF15FF" w:rsidRPr="00B142B2">
        <w:rPr>
          <w:color w:val="000000" w:themeColor="text1"/>
        </w:rPr>
        <w:t xml:space="preserve"> the </w:t>
      </w:r>
      <w:r w:rsidR="00D05C83" w:rsidRPr="00B142B2">
        <w:rPr>
          <w:color w:val="000000" w:themeColor="text1"/>
        </w:rPr>
        <w:t>work</w:t>
      </w:r>
      <w:r w:rsidR="00EF15FF" w:rsidRPr="00B142B2">
        <w:rPr>
          <w:color w:val="000000" w:themeColor="text1"/>
        </w:rPr>
        <w:t xml:space="preserve"> of the </w:t>
      </w:r>
      <w:r w:rsidR="008C3ADB" w:rsidRPr="00B142B2">
        <w:rPr>
          <w:color w:val="000000" w:themeColor="text1"/>
        </w:rPr>
        <w:t xml:space="preserve">academic </w:t>
      </w:r>
      <w:r w:rsidR="00EF15FF" w:rsidRPr="00B142B2">
        <w:rPr>
          <w:color w:val="000000" w:themeColor="text1"/>
        </w:rPr>
        <w:t>political</w:t>
      </w:r>
      <w:r w:rsidR="00360A32" w:rsidRPr="00B142B2">
        <w:rPr>
          <w:color w:val="000000" w:themeColor="text1"/>
        </w:rPr>
        <w:t xml:space="preserve"> intellectual—in the present conjuncture at least-- as </w:t>
      </w:r>
      <w:r w:rsidR="008C3ADB" w:rsidRPr="00B142B2">
        <w:rPr>
          <w:b/>
          <w:color w:val="000000" w:themeColor="text1"/>
          <w:u w:val="single"/>
        </w:rPr>
        <w:t>critique</w:t>
      </w:r>
      <w:r w:rsidR="00361DD4" w:rsidRPr="00B142B2">
        <w:rPr>
          <w:color w:val="000000" w:themeColor="text1"/>
        </w:rPr>
        <w:t>, which includes a spectrum of practices.</w:t>
      </w:r>
      <w:r w:rsidR="00360A32" w:rsidRPr="00B142B2">
        <w:rPr>
          <w:b/>
          <w:color w:val="000000" w:themeColor="text1"/>
          <w:u w:val="single"/>
        </w:rPr>
        <w:t xml:space="preserve"> </w:t>
      </w:r>
      <w:r w:rsidR="00360A32" w:rsidRPr="00B142B2">
        <w:rPr>
          <w:color w:val="000000" w:themeColor="text1"/>
        </w:rPr>
        <w:t>While</w:t>
      </w:r>
      <w:r w:rsidR="008C3ADB" w:rsidRPr="00B142B2">
        <w:rPr>
          <w:color w:val="000000" w:themeColor="text1"/>
        </w:rPr>
        <w:t xml:space="preserve"> </w:t>
      </w:r>
      <w:r w:rsidR="00360A32" w:rsidRPr="00B142B2">
        <w:rPr>
          <w:color w:val="000000" w:themeColor="text1"/>
        </w:rPr>
        <w:t>c</w:t>
      </w:r>
      <w:r w:rsidR="00B66779" w:rsidRPr="00B142B2">
        <w:rPr>
          <w:color w:val="000000" w:themeColor="text1"/>
        </w:rPr>
        <w:t>ritique is driven</w:t>
      </w:r>
      <w:r w:rsidR="00A5554C" w:rsidRPr="00B142B2">
        <w:rPr>
          <w:color w:val="000000" w:themeColor="text1"/>
        </w:rPr>
        <w:t>, in the first instance,</w:t>
      </w:r>
      <w:r w:rsidR="00B66779" w:rsidRPr="00B142B2">
        <w:rPr>
          <w:color w:val="000000" w:themeColor="text1"/>
        </w:rPr>
        <w:t xml:space="preserve"> by its political passions</w:t>
      </w:r>
      <w:r w:rsidR="00360A32" w:rsidRPr="00B142B2">
        <w:rPr>
          <w:color w:val="000000" w:themeColor="text1"/>
        </w:rPr>
        <w:t xml:space="preserve">, it </w:t>
      </w:r>
      <w:r w:rsidR="00D05C83" w:rsidRPr="00B142B2">
        <w:rPr>
          <w:color w:val="000000" w:themeColor="text1"/>
        </w:rPr>
        <w:t xml:space="preserve">is not simply calling out </w:t>
      </w:r>
      <w:r w:rsidR="00360A32" w:rsidRPr="00B142B2">
        <w:rPr>
          <w:color w:val="000000" w:themeColor="text1"/>
        </w:rPr>
        <w:t xml:space="preserve">forms of </w:t>
      </w:r>
      <w:r w:rsidR="00D05C83" w:rsidRPr="00B142B2">
        <w:rPr>
          <w:color w:val="000000" w:themeColor="text1"/>
        </w:rPr>
        <w:t>oppression, nor declaring one’s opposition to domination</w:t>
      </w:r>
      <w:r w:rsidR="007E560B" w:rsidRPr="00B142B2">
        <w:rPr>
          <w:color w:val="000000" w:themeColor="text1"/>
        </w:rPr>
        <w:t xml:space="preserve">. </w:t>
      </w:r>
      <w:r w:rsidR="00D05C83" w:rsidRPr="00B142B2">
        <w:rPr>
          <w:color w:val="000000" w:themeColor="text1"/>
        </w:rPr>
        <w:t xml:space="preserve">Nor does it involve finding a </w:t>
      </w:r>
      <w:r w:rsidR="00A5554C" w:rsidRPr="00B142B2">
        <w:rPr>
          <w:color w:val="000000" w:themeColor="text1"/>
        </w:rPr>
        <w:t xml:space="preserve">deeper </w:t>
      </w:r>
      <w:r w:rsidR="00D05C83" w:rsidRPr="00B142B2">
        <w:rPr>
          <w:color w:val="000000" w:themeColor="text1"/>
        </w:rPr>
        <w:t xml:space="preserve">“hidden” reality—which is rarely actually hidden because we almost always already know what is there.  </w:t>
      </w:r>
      <w:r w:rsidR="007E560B" w:rsidRPr="00B142B2">
        <w:rPr>
          <w:color w:val="000000" w:themeColor="text1"/>
        </w:rPr>
        <w:t xml:space="preserve">(Nevertheless, these are its common </w:t>
      </w:r>
      <w:r w:rsidR="008C3ADB" w:rsidRPr="00B142B2">
        <w:rPr>
          <w:color w:val="000000" w:themeColor="text1"/>
        </w:rPr>
        <w:t>mis-</w:t>
      </w:r>
      <w:r w:rsidR="007E560B" w:rsidRPr="00B142B2">
        <w:rPr>
          <w:color w:val="000000" w:themeColor="text1"/>
        </w:rPr>
        <w:t xml:space="preserve">representations.)  </w:t>
      </w:r>
      <w:r w:rsidR="00D05C83" w:rsidRPr="00B142B2">
        <w:rPr>
          <w:color w:val="000000" w:themeColor="text1"/>
        </w:rPr>
        <w:t xml:space="preserve">Critique </w:t>
      </w:r>
      <w:r w:rsidR="00B43F88" w:rsidRPr="00B142B2">
        <w:rPr>
          <w:color w:val="000000" w:themeColor="text1"/>
        </w:rPr>
        <w:t>seeks to</w:t>
      </w:r>
      <w:r w:rsidR="00D05C83" w:rsidRPr="00B142B2">
        <w:rPr>
          <w:color w:val="000000" w:themeColor="text1"/>
        </w:rPr>
        <w:t xml:space="preserve"> </w:t>
      </w:r>
      <w:r w:rsidR="00BC37A4" w:rsidRPr="00B142B2">
        <w:rPr>
          <w:color w:val="000000" w:themeColor="text1"/>
        </w:rPr>
        <w:t xml:space="preserve">discover things </w:t>
      </w:r>
      <w:r w:rsidR="007D4D5F" w:rsidRPr="00B142B2">
        <w:rPr>
          <w:color w:val="000000" w:themeColor="text1"/>
        </w:rPr>
        <w:t xml:space="preserve">one </w:t>
      </w:r>
      <w:r w:rsidR="00BC37A4" w:rsidRPr="00B142B2">
        <w:rPr>
          <w:color w:val="000000" w:themeColor="text1"/>
        </w:rPr>
        <w:t>d</w:t>
      </w:r>
      <w:r w:rsidR="007D4D5F" w:rsidRPr="00B142B2">
        <w:rPr>
          <w:color w:val="000000" w:themeColor="text1"/>
        </w:rPr>
        <w:t>oes</w:t>
      </w:r>
      <w:r w:rsidR="00BC37A4" w:rsidRPr="00B142B2">
        <w:rPr>
          <w:color w:val="000000" w:themeColor="text1"/>
        </w:rPr>
        <w:t xml:space="preserve"> not already know</w:t>
      </w:r>
      <w:r w:rsidR="00262497" w:rsidRPr="00B142B2">
        <w:rPr>
          <w:color w:val="000000" w:themeColor="text1"/>
        </w:rPr>
        <w:t>;</w:t>
      </w:r>
      <w:r w:rsidR="00BC37A4" w:rsidRPr="00B142B2">
        <w:rPr>
          <w:color w:val="000000" w:themeColor="text1"/>
        </w:rPr>
        <w:t xml:space="preserve"> it means being open to being surprised, having one’s certainties overturned.  Critique embrac</w:t>
      </w:r>
      <w:r w:rsidR="007D4D5F" w:rsidRPr="00B142B2">
        <w:rPr>
          <w:color w:val="000000" w:themeColor="text1"/>
        </w:rPr>
        <w:t>es</w:t>
      </w:r>
      <w:r w:rsidR="00BC37A4" w:rsidRPr="00B142B2">
        <w:rPr>
          <w:color w:val="000000" w:themeColor="text1"/>
        </w:rPr>
        <w:t xml:space="preserve"> complexity against any and all forms of simplification and reduction.  Not only is everything not about the same thing, but nothing is all about one thing.</w:t>
      </w:r>
      <w:r w:rsidR="00A3234F" w:rsidRPr="00B142B2">
        <w:rPr>
          <w:color w:val="000000" w:themeColor="text1"/>
        </w:rPr>
        <w:t xml:space="preserve"> </w:t>
      </w:r>
      <w:r w:rsidR="0001647B" w:rsidRPr="00B142B2">
        <w:rPr>
          <w:color w:val="000000" w:themeColor="text1"/>
        </w:rPr>
        <w:t xml:space="preserve">Critique assumes that reality is always being constructed </w:t>
      </w:r>
      <w:r w:rsidR="00B66779" w:rsidRPr="00B142B2">
        <w:rPr>
          <w:color w:val="000000" w:themeColor="text1"/>
        </w:rPr>
        <w:t xml:space="preserve">through the organization of multiplicities, </w:t>
      </w:r>
      <w:r w:rsidR="0001647B" w:rsidRPr="00B142B2">
        <w:rPr>
          <w:color w:val="000000" w:themeColor="text1"/>
        </w:rPr>
        <w:t xml:space="preserve">in multiple struggles amongst multiple agents (who are always themselves multiple, fragmented, syncretic), forms of practices (including inaction), determinations, contradictions and contingencies. </w:t>
      </w:r>
      <w:r w:rsidR="00B43F88" w:rsidRPr="00B142B2">
        <w:rPr>
          <w:color w:val="000000" w:themeColor="text1"/>
        </w:rPr>
        <w:t>It</w:t>
      </w:r>
      <w:r w:rsidR="00BC37A4" w:rsidRPr="00B142B2">
        <w:rPr>
          <w:color w:val="000000" w:themeColor="text1"/>
        </w:rPr>
        <w:t xml:space="preserve"> embrac</w:t>
      </w:r>
      <w:r w:rsidR="00B43F88" w:rsidRPr="00B142B2">
        <w:rPr>
          <w:color w:val="000000" w:themeColor="text1"/>
        </w:rPr>
        <w:t>es</w:t>
      </w:r>
      <w:r w:rsidR="00BC37A4" w:rsidRPr="00B142B2">
        <w:rPr>
          <w:color w:val="000000" w:themeColor="text1"/>
        </w:rPr>
        <w:t xml:space="preserve"> specificity against all forms of universalism; it demands that </w:t>
      </w:r>
      <w:r w:rsidR="0001647B" w:rsidRPr="00B142B2">
        <w:rPr>
          <w:color w:val="000000" w:themeColor="text1"/>
        </w:rPr>
        <w:t xml:space="preserve">one </w:t>
      </w:r>
      <w:r w:rsidR="00BC37A4" w:rsidRPr="00B142B2">
        <w:rPr>
          <w:color w:val="000000" w:themeColor="text1"/>
        </w:rPr>
        <w:t xml:space="preserve">problematize </w:t>
      </w:r>
      <w:r w:rsidR="0001647B" w:rsidRPr="00B142B2">
        <w:rPr>
          <w:color w:val="000000" w:themeColor="text1"/>
        </w:rPr>
        <w:t xml:space="preserve">one’s </w:t>
      </w:r>
      <w:r w:rsidR="00BC37A4" w:rsidRPr="00B142B2">
        <w:rPr>
          <w:color w:val="000000" w:themeColor="text1"/>
        </w:rPr>
        <w:t xml:space="preserve">categories, concepts, </w:t>
      </w:r>
      <w:r w:rsidR="0001647B" w:rsidRPr="00B142B2">
        <w:rPr>
          <w:color w:val="000000" w:themeColor="text1"/>
        </w:rPr>
        <w:t xml:space="preserve">and </w:t>
      </w:r>
      <w:r w:rsidR="00BC37A4" w:rsidRPr="00B142B2">
        <w:rPr>
          <w:color w:val="000000" w:themeColor="text1"/>
        </w:rPr>
        <w:t>starting points</w:t>
      </w:r>
      <w:r w:rsidR="00B66779" w:rsidRPr="00B142B2">
        <w:rPr>
          <w:color w:val="000000" w:themeColor="text1"/>
        </w:rPr>
        <w:t xml:space="preserve">, not simply by </w:t>
      </w:r>
      <w:r w:rsidR="00BC37A4" w:rsidRPr="00B142B2">
        <w:rPr>
          <w:color w:val="000000" w:themeColor="text1"/>
        </w:rPr>
        <w:t>denaturalizing or deconstructing them</w:t>
      </w:r>
      <w:r w:rsidR="00B66779" w:rsidRPr="00B142B2">
        <w:rPr>
          <w:color w:val="000000" w:themeColor="text1"/>
        </w:rPr>
        <w:t xml:space="preserve"> but by concretizing—</w:t>
      </w:r>
      <w:r w:rsidR="00BC37A4" w:rsidRPr="00B142B2">
        <w:rPr>
          <w:color w:val="000000" w:themeColor="text1"/>
        </w:rPr>
        <w:t>historiciz</w:t>
      </w:r>
      <w:r w:rsidR="00B66779" w:rsidRPr="00B142B2">
        <w:rPr>
          <w:color w:val="000000" w:themeColor="text1"/>
        </w:rPr>
        <w:t>ing, contextualizing--them</w:t>
      </w:r>
      <w:r w:rsidR="00BC37A4" w:rsidRPr="00B142B2">
        <w:rPr>
          <w:color w:val="000000" w:themeColor="text1"/>
        </w:rPr>
        <w:t>.  One has to explore their conditions of possibilities</w:t>
      </w:r>
      <w:r w:rsidR="0001647B" w:rsidRPr="00B142B2">
        <w:rPr>
          <w:color w:val="000000" w:themeColor="text1"/>
        </w:rPr>
        <w:t xml:space="preserve">, </w:t>
      </w:r>
      <w:r w:rsidR="00BC37A4" w:rsidRPr="00B142B2">
        <w:rPr>
          <w:color w:val="000000" w:themeColor="text1"/>
        </w:rPr>
        <w:t>to see how they articulate and are articulat</w:t>
      </w:r>
      <w:r w:rsidR="0001647B" w:rsidRPr="00B142B2">
        <w:rPr>
          <w:color w:val="000000" w:themeColor="text1"/>
        </w:rPr>
        <w:t>ed</w:t>
      </w:r>
      <w:r w:rsidR="00BC37A4" w:rsidRPr="00B142B2">
        <w:rPr>
          <w:color w:val="000000" w:themeColor="text1"/>
        </w:rPr>
        <w:t xml:space="preserve"> by the changing balance </w:t>
      </w:r>
      <w:r w:rsidR="008C3ADB" w:rsidRPr="00B142B2">
        <w:rPr>
          <w:color w:val="000000" w:themeColor="text1"/>
        </w:rPr>
        <w:t xml:space="preserve">between </w:t>
      </w:r>
      <w:r w:rsidR="00BC37A4" w:rsidRPr="00B142B2">
        <w:rPr>
          <w:color w:val="000000" w:themeColor="text1"/>
        </w:rPr>
        <w:t>the old and the new</w:t>
      </w:r>
      <w:r w:rsidR="00B43F88" w:rsidRPr="00B142B2">
        <w:rPr>
          <w:color w:val="000000" w:themeColor="text1"/>
        </w:rPr>
        <w:t>—taking history seriously</w:t>
      </w:r>
      <w:r w:rsidR="00BC37A4" w:rsidRPr="00B142B2">
        <w:rPr>
          <w:color w:val="000000" w:themeColor="text1"/>
        </w:rPr>
        <w:t xml:space="preserve">, </w:t>
      </w:r>
      <w:r w:rsidR="008C3ADB" w:rsidRPr="00B142B2">
        <w:rPr>
          <w:color w:val="000000" w:themeColor="text1"/>
        </w:rPr>
        <w:t xml:space="preserve">and </w:t>
      </w:r>
      <w:r w:rsidR="00C70194" w:rsidRPr="00B142B2">
        <w:rPr>
          <w:color w:val="000000" w:themeColor="text1"/>
        </w:rPr>
        <w:t>by the changing balance of the forces of power and contestation</w:t>
      </w:r>
      <w:r w:rsidR="00B43F88" w:rsidRPr="00B142B2">
        <w:rPr>
          <w:color w:val="000000" w:themeColor="text1"/>
        </w:rPr>
        <w:t>, taking contradictions and multiplicit</w:t>
      </w:r>
      <w:r w:rsidR="007D4D5F" w:rsidRPr="00B142B2">
        <w:rPr>
          <w:color w:val="000000" w:themeColor="text1"/>
        </w:rPr>
        <w:t>ies</w:t>
      </w:r>
      <w:r w:rsidR="00B43F88" w:rsidRPr="00B142B2">
        <w:rPr>
          <w:color w:val="000000" w:themeColor="text1"/>
        </w:rPr>
        <w:t xml:space="preserve"> seriously</w:t>
      </w:r>
      <w:r w:rsidR="00C70194" w:rsidRPr="00B142B2">
        <w:rPr>
          <w:color w:val="000000" w:themeColor="text1"/>
        </w:rPr>
        <w:t xml:space="preserve">.  </w:t>
      </w:r>
    </w:p>
    <w:p w14:paraId="271C51F8" w14:textId="0C20DDF3" w:rsidR="0001647B" w:rsidRPr="00B142B2" w:rsidRDefault="00BC37A4" w:rsidP="00AA5D7F">
      <w:pPr>
        <w:spacing w:line="480" w:lineRule="auto"/>
        <w:ind w:right="-450" w:firstLine="720"/>
        <w:rPr>
          <w:color w:val="000000" w:themeColor="text1"/>
        </w:rPr>
      </w:pPr>
      <w:r w:rsidRPr="00B142B2">
        <w:rPr>
          <w:color w:val="000000" w:themeColor="text1"/>
        </w:rPr>
        <w:lastRenderedPageBreak/>
        <w:t>Critique aims to produce better stories (and/or maps—they are not the same)</w:t>
      </w:r>
      <w:r w:rsidR="00B66779" w:rsidRPr="00B142B2">
        <w:rPr>
          <w:color w:val="000000" w:themeColor="text1"/>
        </w:rPr>
        <w:t xml:space="preserve">, </w:t>
      </w:r>
      <w:r w:rsidRPr="00B142B2">
        <w:rPr>
          <w:color w:val="000000" w:themeColor="text1"/>
        </w:rPr>
        <w:t>where “better” den</w:t>
      </w:r>
      <w:r w:rsidR="00B43F88" w:rsidRPr="00B142B2">
        <w:rPr>
          <w:color w:val="000000" w:themeColor="text1"/>
        </w:rPr>
        <w:t>ies</w:t>
      </w:r>
      <w:r w:rsidRPr="00B142B2">
        <w:rPr>
          <w:color w:val="000000" w:themeColor="text1"/>
        </w:rPr>
        <w:t xml:space="preserve"> both relativism</w:t>
      </w:r>
      <w:r w:rsidR="00B43F88" w:rsidRPr="00B142B2">
        <w:rPr>
          <w:color w:val="000000" w:themeColor="text1"/>
        </w:rPr>
        <w:t xml:space="preserve"> and perspectivism,</w:t>
      </w:r>
      <w:r w:rsidRPr="00B142B2">
        <w:rPr>
          <w:color w:val="000000" w:themeColor="text1"/>
        </w:rPr>
        <w:t xml:space="preserve"> </w:t>
      </w:r>
      <w:r w:rsidR="00B43F88" w:rsidRPr="00B142B2">
        <w:rPr>
          <w:color w:val="000000" w:themeColor="text1"/>
        </w:rPr>
        <w:t>as well as</w:t>
      </w:r>
      <w:r w:rsidRPr="00B142B2">
        <w:rPr>
          <w:color w:val="000000" w:themeColor="text1"/>
        </w:rPr>
        <w:t xml:space="preserve"> </w:t>
      </w:r>
      <w:r w:rsidR="00B43F88" w:rsidRPr="00B142B2">
        <w:rPr>
          <w:color w:val="000000" w:themeColor="text1"/>
        </w:rPr>
        <w:t>any</w:t>
      </w:r>
      <w:r w:rsidRPr="00B142B2">
        <w:rPr>
          <w:color w:val="000000" w:themeColor="text1"/>
        </w:rPr>
        <w:t xml:space="preserve"> assumption of a necessary, guaranteed relation between knowledge and politics</w:t>
      </w:r>
      <w:r w:rsidR="00B43F88" w:rsidRPr="00B142B2">
        <w:rPr>
          <w:color w:val="000000" w:themeColor="text1"/>
        </w:rPr>
        <w:t>—as if knowledge were always already contaminated by power</w:t>
      </w:r>
      <w:r w:rsidRPr="00B142B2">
        <w:rPr>
          <w:color w:val="000000" w:themeColor="text1"/>
        </w:rPr>
        <w:t xml:space="preserve">.  </w:t>
      </w:r>
      <w:r w:rsidR="0001647B" w:rsidRPr="00B142B2">
        <w:rPr>
          <w:color w:val="000000" w:themeColor="text1"/>
        </w:rPr>
        <w:t>A</w:t>
      </w:r>
      <w:r w:rsidR="006B04B5" w:rsidRPr="00B142B2">
        <w:rPr>
          <w:color w:val="000000" w:themeColor="text1"/>
        </w:rPr>
        <w:t xml:space="preserve">cademic </w:t>
      </w:r>
      <w:r w:rsidR="00365844" w:rsidRPr="00B142B2">
        <w:rPr>
          <w:color w:val="000000" w:themeColor="text1"/>
        </w:rPr>
        <w:t>knowledge does not have its politics written into its fabric</w:t>
      </w:r>
      <w:r w:rsidR="006B04B5" w:rsidRPr="00B142B2">
        <w:rPr>
          <w:color w:val="000000" w:themeColor="text1"/>
        </w:rPr>
        <w:t xml:space="preserve"> (</w:t>
      </w:r>
      <w:r w:rsidR="0001647B" w:rsidRPr="00B142B2">
        <w:rPr>
          <w:color w:val="000000" w:themeColor="text1"/>
        </w:rPr>
        <w:t xml:space="preserve">although </w:t>
      </w:r>
      <w:r w:rsidR="006B04B5" w:rsidRPr="00B142B2">
        <w:rPr>
          <w:color w:val="000000" w:themeColor="text1"/>
        </w:rPr>
        <w:t xml:space="preserve">sometimes </w:t>
      </w:r>
      <w:r w:rsidR="00736703" w:rsidRPr="00B142B2">
        <w:rPr>
          <w:color w:val="000000" w:themeColor="text1"/>
        </w:rPr>
        <w:t>politics override</w:t>
      </w:r>
      <w:r w:rsidR="007E560B" w:rsidRPr="00B142B2">
        <w:rPr>
          <w:color w:val="000000" w:themeColor="text1"/>
        </w:rPr>
        <w:t>s</w:t>
      </w:r>
      <w:r w:rsidR="00736703" w:rsidRPr="00B142B2">
        <w:rPr>
          <w:color w:val="000000" w:themeColor="text1"/>
        </w:rPr>
        <w:t xml:space="preserve"> the commitment to empirical complexity and theoretical pragmatism, or at least, </w:t>
      </w:r>
      <w:r w:rsidR="006B04B5" w:rsidRPr="00B142B2">
        <w:rPr>
          <w:color w:val="000000" w:themeColor="text1"/>
        </w:rPr>
        <w:t xml:space="preserve">the political intention may make </w:t>
      </w:r>
      <w:r w:rsidR="00736703" w:rsidRPr="00B142B2">
        <w:rPr>
          <w:color w:val="000000" w:themeColor="text1"/>
        </w:rPr>
        <w:t>the relation to politics appear to be necessary</w:t>
      </w:r>
      <w:r w:rsidR="00107725" w:rsidRPr="00B142B2">
        <w:rPr>
          <w:color w:val="000000" w:themeColor="text1"/>
        </w:rPr>
        <w:t xml:space="preserve">; </w:t>
      </w:r>
      <w:r w:rsidR="007E560B" w:rsidRPr="00B142B2">
        <w:rPr>
          <w:color w:val="000000" w:themeColor="text1"/>
        </w:rPr>
        <w:t>but such efforts undermine the very authority of academic work</w:t>
      </w:r>
      <w:r w:rsidR="00A5554C" w:rsidRPr="00B142B2">
        <w:rPr>
          <w:color w:val="000000" w:themeColor="text1"/>
        </w:rPr>
        <w:t>)</w:t>
      </w:r>
      <w:r w:rsidR="007E560B" w:rsidRPr="00B142B2">
        <w:rPr>
          <w:color w:val="000000" w:themeColor="text1"/>
        </w:rPr>
        <w:t>.  T</w:t>
      </w:r>
      <w:r w:rsidR="006B04B5" w:rsidRPr="00B142B2">
        <w:rPr>
          <w:color w:val="000000" w:themeColor="text1"/>
        </w:rPr>
        <w:t xml:space="preserve">he relation </w:t>
      </w:r>
      <w:r w:rsidR="007E560B" w:rsidRPr="00B142B2">
        <w:rPr>
          <w:color w:val="000000" w:themeColor="text1"/>
        </w:rPr>
        <w:t xml:space="preserve">between knowledge and power has </w:t>
      </w:r>
      <w:r w:rsidR="006B04B5" w:rsidRPr="00B142B2">
        <w:rPr>
          <w:color w:val="000000" w:themeColor="text1"/>
        </w:rPr>
        <w:t xml:space="preserve">always to be articulated.  </w:t>
      </w:r>
      <w:proofErr w:type="gramStart"/>
      <w:r w:rsidR="007D4D5F" w:rsidRPr="00B142B2">
        <w:rPr>
          <w:color w:val="000000" w:themeColor="text1"/>
        </w:rPr>
        <w:t xml:space="preserve">Consequently, </w:t>
      </w:r>
      <w:r w:rsidR="006B04B5" w:rsidRPr="00B142B2">
        <w:rPr>
          <w:color w:val="000000" w:themeColor="text1"/>
        </w:rPr>
        <w:t xml:space="preserve"> </w:t>
      </w:r>
      <w:r w:rsidR="00A5554C" w:rsidRPr="00B142B2">
        <w:rPr>
          <w:color w:val="000000" w:themeColor="text1"/>
        </w:rPr>
        <w:t>critique</w:t>
      </w:r>
      <w:proofErr w:type="gramEnd"/>
      <w:r w:rsidR="006B04B5" w:rsidRPr="00B142B2">
        <w:rPr>
          <w:color w:val="000000" w:themeColor="text1"/>
        </w:rPr>
        <w:t xml:space="preserve"> is not politics</w:t>
      </w:r>
      <w:r w:rsidR="00107725" w:rsidRPr="00B142B2">
        <w:rPr>
          <w:color w:val="000000" w:themeColor="text1"/>
        </w:rPr>
        <w:t>,</w:t>
      </w:r>
      <w:r w:rsidR="006B04B5" w:rsidRPr="00B142B2">
        <w:rPr>
          <w:color w:val="000000" w:themeColor="text1"/>
        </w:rPr>
        <w:t xml:space="preserve"> or even politics by other means, but </w:t>
      </w:r>
      <w:r w:rsidR="0001647B" w:rsidRPr="00B142B2">
        <w:rPr>
          <w:color w:val="000000" w:themeColor="text1"/>
        </w:rPr>
        <w:t xml:space="preserve">it </w:t>
      </w:r>
      <w:r w:rsidR="006B04B5" w:rsidRPr="00B142B2">
        <w:rPr>
          <w:color w:val="000000" w:themeColor="text1"/>
        </w:rPr>
        <w:t xml:space="preserve">is </w:t>
      </w:r>
      <w:r w:rsidR="004A11BF" w:rsidRPr="00B142B2">
        <w:rPr>
          <w:color w:val="000000" w:themeColor="text1"/>
        </w:rPr>
        <w:t xml:space="preserve">a </w:t>
      </w:r>
      <w:r w:rsidR="006B04B5" w:rsidRPr="00B142B2">
        <w:rPr>
          <w:color w:val="000000" w:themeColor="text1"/>
        </w:rPr>
        <w:t>condition of possibility of effective political struggle</w:t>
      </w:r>
      <w:r w:rsidR="0001647B" w:rsidRPr="00B142B2">
        <w:rPr>
          <w:color w:val="000000" w:themeColor="text1"/>
        </w:rPr>
        <w:t xml:space="preserve"> and social change (even </w:t>
      </w:r>
      <w:r w:rsidR="00107725" w:rsidRPr="00B142B2">
        <w:rPr>
          <w:color w:val="000000" w:themeColor="text1"/>
        </w:rPr>
        <w:t>if</w:t>
      </w:r>
      <w:r w:rsidR="0001647B" w:rsidRPr="00B142B2">
        <w:rPr>
          <w:color w:val="000000" w:themeColor="text1"/>
        </w:rPr>
        <w:t xml:space="preserve"> the result </w:t>
      </w:r>
      <w:r w:rsidR="00107725" w:rsidRPr="00B142B2">
        <w:rPr>
          <w:color w:val="000000" w:themeColor="text1"/>
        </w:rPr>
        <w:t>is not knowable in advance</w:t>
      </w:r>
      <w:r w:rsidR="0001647B" w:rsidRPr="00B142B2">
        <w:rPr>
          <w:color w:val="000000" w:themeColor="text1"/>
        </w:rPr>
        <w:t>)</w:t>
      </w:r>
      <w:r w:rsidR="006B04B5" w:rsidRPr="00B142B2">
        <w:rPr>
          <w:color w:val="000000" w:themeColor="text1"/>
        </w:rPr>
        <w:t>.</w:t>
      </w:r>
      <w:r w:rsidR="00A3234F" w:rsidRPr="00B142B2">
        <w:rPr>
          <w:color w:val="000000" w:themeColor="text1"/>
        </w:rPr>
        <w:t xml:space="preserve">  </w:t>
      </w:r>
      <w:r w:rsidR="007E560B" w:rsidRPr="00B142B2">
        <w:rPr>
          <w:color w:val="000000" w:themeColor="text1"/>
        </w:rPr>
        <w:t xml:space="preserve">Thus, unlike </w:t>
      </w:r>
      <w:r w:rsidR="007D4D5F" w:rsidRPr="00B142B2">
        <w:rPr>
          <w:color w:val="000000" w:themeColor="text1"/>
        </w:rPr>
        <w:t xml:space="preserve">some </w:t>
      </w:r>
      <w:r w:rsidR="007E560B" w:rsidRPr="00B142B2">
        <w:rPr>
          <w:color w:val="000000" w:themeColor="text1"/>
        </w:rPr>
        <w:t>contemporary notions of the scholar-activist</w:t>
      </w:r>
      <w:r w:rsidR="00A5554C" w:rsidRPr="00B142B2">
        <w:rPr>
          <w:color w:val="000000" w:themeColor="text1"/>
        </w:rPr>
        <w:t>,</w:t>
      </w:r>
      <w:r w:rsidR="007E560B" w:rsidRPr="00B142B2">
        <w:rPr>
          <w:color w:val="000000" w:themeColor="text1"/>
        </w:rPr>
        <w:t xml:space="preserve"> which tend to place intellect at the service of already defined movements, struggles and strategies, critique </w:t>
      </w:r>
      <w:r w:rsidR="00A5554C" w:rsidRPr="00B142B2">
        <w:rPr>
          <w:color w:val="000000" w:themeColor="text1"/>
        </w:rPr>
        <w:t>remains</w:t>
      </w:r>
      <w:r w:rsidR="007E560B" w:rsidRPr="00B142B2">
        <w:rPr>
          <w:color w:val="000000" w:themeColor="text1"/>
        </w:rPr>
        <w:t xml:space="preserve"> relative</w:t>
      </w:r>
      <w:r w:rsidR="00A5554C" w:rsidRPr="00B142B2">
        <w:rPr>
          <w:color w:val="000000" w:themeColor="text1"/>
        </w:rPr>
        <w:t>ly</w:t>
      </w:r>
      <w:r w:rsidR="007E560B" w:rsidRPr="00B142B2">
        <w:rPr>
          <w:color w:val="000000" w:themeColor="text1"/>
        </w:rPr>
        <w:t xml:space="preserve"> autonom</w:t>
      </w:r>
      <w:r w:rsidR="00A5554C" w:rsidRPr="00B142B2">
        <w:rPr>
          <w:color w:val="000000" w:themeColor="text1"/>
        </w:rPr>
        <w:t xml:space="preserve">ous, </w:t>
      </w:r>
      <w:r w:rsidR="007E560B" w:rsidRPr="00B142B2">
        <w:rPr>
          <w:color w:val="000000" w:themeColor="text1"/>
        </w:rPr>
        <w:t xml:space="preserve">without </w:t>
      </w:r>
      <w:r w:rsidR="00A5554C" w:rsidRPr="00B142B2">
        <w:rPr>
          <w:color w:val="000000" w:themeColor="text1"/>
        </w:rPr>
        <w:t xml:space="preserve">either </w:t>
      </w:r>
      <w:r w:rsidR="007E560B" w:rsidRPr="00B142B2">
        <w:rPr>
          <w:color w:val="000000" w:themeColor="text1"/>
        </w:rPr>
        <w:t xml:space="preserve">closing off the desire to make the articulations to political struggles, or denying the necessity for political action (which, for the intellectual acting as a political citizen, may well be informed by their academic work). </w:t>
      </w:r>
    </w:p>
    <w:p w14:paraId="0E9C969B" w14:textId="6F0A3562" w:rsidR="001C1D98" w:rsidRPr="00B142B2" w:rsidRDefault="006B04B5" w:rsidP="00B142B2">
      <w:pPr>
        <w:spacing w:line="480" w:lineRule="auto"/>
        <w:ind w:right="-450"/>
        <w:rPr>
          <w:color w:val="000000" w:themeColor="text1"/>
        </w:rPr>
      </w:pPr>
      <w:r w:rsidRPr="00B142B2">
        <w:rPr>
          <w:color w:val="000000" w:themeColor="text1"/>
        </w:rPr>
        <w:t xml:space="preserve">But what makes a “better” story? </w:t>
      </w:r>
      <w:r w:rsidR="001C1D98" w:rsidRPr="00B142B2">
        <w:rPr>
          <w:color w:val="000000" w:themeColor="text1"/>
        </w:rPr>
        <w:t xml:space="preserve">First, </w:t>
      </w:r>
      <w:r w:rsidR="00C70194" w:rsidRPr="00B142B2">
        <w:rPr>
          <w:color w:val="000000" w:themeColor="text1"/>
        </w:rPr>
        <w:t xml:space="preserve">seeking a </w:t>
      </w:r>
      <w:r w:rsidR="00A5554C" w:rsidRPr="00B142B2">
        <w:rPr>
          <w:color w:val="000000" w:themeColor="text1"/>
        </w:rPr>
        <w:t xml:space="preserve">more profound </w:t>
      </w:r>
      <w:r w:rsidR="001C1D98" w:rsidRPr="00B142B2">
        <w:rPr>
          <w:color w:val="000000" w:themeColor="text1"/>
        </w:rPr>
        <w:t xml:space="preserve">“pessimism of the intellect,” </w:t>
      </w:r>
      <w:r w:rsidR="00A3593C" w:rsidRPr="00B142B2">
        <w:rPr>
          <w:color w:val="000000" w:themeColor="text1"/>
        </w:rPr>
        <w:t xml:space="preserve">critique </w:t>
      </w:r>
      <w:r w:rsidR="001C1D98" w:rsidRPr="00B142B2">
        <w:rPr>
          <w:color w:val="000000" w:themeColor="text1"/>
        </w:rPr>
        <w:t>reconce</w:t>
      </w:r>
      <w:r w:rsidR="00107725" w:rsidRPr="00B142B2">
        <w:rPr>
          <w:color w:val="000000" w:themeColor="text1"/>
        </w:rPr>
        <w:t>ives</w:t>
      </w:r>
      <w:r w:rsidR="001C1D98" w:rsidRPr="00B142B2">
        <w:rPr>
          <w:color w:val="000000" w:themeColor="text1"/>
        </w:rPr>
        <w:t xml:space="preserve"> empiricism, </w:t>
      </w:r>
      <w:r w:rsidR="0001647B" w:rsidRPr="00B142B2">
        <w:rPr>
          <w:color w:val="000000" w:themeColor="text1"/>
        </w:rPr>
        <w:t xml:space="preserve">making analysis </w:t>
      </w:r>
      <w:r w:rsidR="001C1D98" w:rsidRPr="00B142B2">
        <w:rPr>
          <w:color w:val="000000" w:themeColor="text1"/>
        </w:rPr>
        <w:t xml:space="preserve">answerable to the demands—the questions and the complexities—of the </w:t>
      </w:r>
      <w:r w:rsidR="0001647B" w:rsidRPr="00B142B2">
        <w:rPr>
          <w:color w:val="000000" w:themeColor="text1"/>
        </w:rPr>
        <w:t xml:space="preserve">conjuncture or </w:t>
      </w:r>
      <w:r w:rsidR="001C1D98" w:rsidRPr="00B142B2">
        <w:rPr>
          <w:color w:val="000000" w:themeColor="text1"/>
        </w:rPr>
        <w:t xml:space="preserve">problem space (although the problem space is itself partly constructed by the very effort to take account of it).  </w:t>
      </w:r>
      <w:r w:rsidR="00B43F88" w:rsidRPr="00B142B2">
        <w:rPr>
          <w:color w:val="000000" w:themeColor="text1"/>
        </w:rPr>
        <w:t xml:space="preserve">Scholars as diverse as … all have their </w:t>
      </w:r>
      <w:r w:rsidR="007D4D5F" w:rsidRPr="00B142B2">
        <w:rPr>
          <w:color w:val="000000" w:themeColor="text1"/>
        </w:rPr>
        <w:t xml:space="preserve">own </w:t>
      </w:r>
      <w:r w:rsidR="00B43F88" w:rsidRPr="00B142B2">
        <w:rPr>
          <w:color w:val="000000" w:themeColor="text1"/>
        </w:rPr>
        <w:t>version of such a commitment.</w:t>
      </w:r>
      <w:r w:rsidR="00B142B2">
        <w:rPr>
          <w:color w:val="000000" w:themeColor="text1"/>
        </w:rPr>
        <w:t xml:space="preserve">  Isabel </w:t>
      </w:r>
      <w:proofErr w:type="spellStart"/>
      <w:r w:rsidR="001C1D98" w:rsidRPr="00B142B2">
        <w:rPr>
          <w:color w:val="000000" w:themeColor="text1"/>
        </w:rPr>
        <w:t>Stengers</w:t>
      </w:r>
      <w:proofErr w:type="spellEnd"/>
      <w:r w:rsidR="00B142B2">
        <w:rPr>
          <w:color w:val="000000" w:themeColor="text1"/>
        </w:rPr>
        <w:t xml:space="preserve"> argues that </w:t>
      </w:r>
      <w:r w:rsidR="001C1D98" w:rsidRPr="00B142B2">
        <w:rPr>
          <w:color w:val="000000" w:themeColor="text1"/>
        </w:rPr>
        <w:t>there are witnesses, third parties, that speak back to us</w:t>
      </w:r>
      <w:r w:rsidR="00B142B2">
        <w:rPr>
          <w:color w:val="000000" w:themeColor="text1"/>
        </w:rPr>
        <w:t xml:space="preserve">; Eve </w:t>
      </w:r>
      <w:r w:rsidR="001C1D98" w:rsidRPr="00B142B2">
        <w:rPr>
          <w:color w:val="000000" w:themeColor="text1"/>
        </w:rPr>
        <w:t>Sedgwick</w:t>
      </w:r>
      <w:r w:rsidR="00B142B2">
        <w:rPr>
          <w:color w:val="000000" w:themeColor="text1"/>
        </w:rPr>
        <w:t xml:space="preserve"> highlights</w:t>
      </w:r>
      <w:r w:rsidR="001C1D98" w:rsidRPr="00B142B2">
        <w:rPr>
          <w:color w:val="000000" w:themeColor="text1"/>
        </w:rPr>
        <w:t xml:space="preserve"> </w:t>
      </w:r>
      <w:r w:rsidR="00B142B2">
        <w:rPr>
          <w:color w:val="000000" w:themeColor="text1"/>
        </w:rPr>
        <w:t>“</w:t>
      </w:r>
      <w:r w:rsidR="001C1D98" w:rsidRPr="00B142B2">
        <w:rPr>
          <w:color w:val="000000" w:themeColor="text1"/>
        </w:rPr>
        <w:t>the necessary accountability to the real</w:t>
      </w:r>
      <w:r w:rsidR="00B142B2">
        <w:rPr>
          <w:color w:val="000000" w:themeColor="text1"/>
        </w:rPr>
        <w:t>;” Stuart Hall advocates for “</w:t>
      </w:r>
      <w:r w:rsidR="0001647B" w:rsidRPr="00B142B2">
        <w:rPr>
          <w:color w:val="000000" w:themeColor="text1"/>
        </w:rPr>
        <w:t>the discipline</w:t>
      </w:r>
      <w:r w:rsidR="001C1D98" w:rsidRPr="00B142B2">
        <w:rPr>
          <w:color w:val="000000" w:themeColor="text1"/>
        </w:rPr>
        <w:t xml:space="preserve"> of the conjuncture</w:t>
      </w:r>
      <w:r w:rsidR="00B142B2">
        <w:rPr>
          <w:color w:val="000000" w:themeColor="text1"/>
        </w:rPr>
        <w:t xml:space="preserve">;” Dipesh Chakrabarty calls our attention to </w:t>
      </w:r>
      <w:r w:rsidR="00B142B2" w:rsidRPr="00B142B2">
        <w:rPr>
          <w:color w:val="000000" w:themeColor="text1"/>
        </w:rPr>
        <w:t xml:space="preserve">the </w:t>
      </w:r>
      <w:r w:rsidR="00B142B2" w:rsidRPr="00B142B2">
        <w:rPr>
          <w:color w:val="000000" w:themeColor="text1"/>
        </w:rPr>
        <w:lastRenderedPageBreak/>
        <w:t>capacity to hear that which one does not already understand</w:t>
      </w:r>
      <w:r w:rsidR="00B142B2">
        <w:rPr>
          <w:color w:val="000000" w:themeColor="text1"/>
        </w:rPr>
        <w:t xml:space="preserve">;” and finally Michel Foucault calls for </w:t>
      </w:r>
      <w:r w:rsidR="001C1D98" w:rsidRPr="00B142B2">
        <w:rPr>
          <w:color w:val="000000" w:themeColor="text1"/>
        </w:rPr>
        <w:t xml:space="preserve"> </w:t>
      </w:r>
      <w:r w:rsidR="00B142B2">
        <w:rPr>
          <w:color w:val="000000" w:themeColor="text1"/>
        </w:rPr>
        <w:t>‘</w:t>
      </w:r>
      <w:r w:rsidR="001C1D98" w:rsidRPr="00B142B2">
        <w:rPr>
          <w:color w:val="000000" w:themeColor="text1"/>
        </w:rPr>
        <w:t>an extreme attention to what is real</w:t>
      </w:r>
      <w:r w:rsidR="00B142B2">
        <w:rPr>
          <w:color w:val="000000" w:themeColor="text1"/>
        </w:rPr>
        <w:t>…</w:t>
      </w:r>
      <w:r w:rsidR="001C1D98" w:rsidRPr="00B142B2">
        <w:rPr>
          <w:color w:val="000000" w:themeColor="text1"/>
        </w:rPr>
        <w:t>To know on what field of real forces we need to get our bearings in order to make a tactically effective analysis</w:t>
      </w:r>
      <w:r w:rsidR="00B142B2">
        <w:rPr>
          <w:color w:val="000000" w:themeColor="text1"/>
        </w:rPr>
        <w:t>.”</w:t>
      </w:r>
    </w:p>
    <w:p w14:paraId="6F53CDF4" w14:textId="6EEF339D" w:rsidR="00985E54" w:rsidRPr="00B142B2" w:rsidRDefault="00985E54" w:rsidP="00AA5D7F">
      <w:pPr>
        <w:spacing w:line="480" w:lineRule="auto"/>
        <w:ind w:right="-450" w:firstLine="720"/>
        <w:rPr>
          <w:color w:val="000000" w:themeColor="text1"/>
        </w:rPr>
      </w:pPr>
      <w:r w:rsidRPr="00B142B2">
        <w:rPr>
          <w:color w:val="000000" w:themeColor="text1"/>
        </w:rPr>
        <w:t xml:space="preserve">Critique </w:t>
      </w:r>
      <w:r w:rsidR="0001647B" w:rsidRPr="00B142B2">
        <w:rPr>
          <w:color w:val="000000" w:themeColor="text1"/>
        </w:rPr>
        <w:t>goes</w:t>
      </w:r>
      <w:r w:rsidRPr="00B142B2">
        <w:rPr>
          <w:color w:val="000000" w:themeColor="text1"/>
        </w:rPr>
        <w:t xml:space="preserve"> beyond what is already see-able, </w:t>
      </w:r>
      <w:proofErr w:type="spellStart"/>
      <w:r w:rsidRPr="00B142B2">
        <w:rPr>
          <w:color w:val="000000" w:themeColor="text1"/>
        </w:rPr>
        <w:t>sayable</w:t>
      </w:r>
      <w:proofErr w:type="spellEnd"/>
      <w:r w:rsidRPr="00B142B2">
        <w:rPr>
          <w:color w:val="000000" w:themeColor="text1"/>
        </w:rPr>
        <w:t xml:space="preserve"> and even knowable </w:t>
      </w:r>
      <w:r w:rsidR="00B43F88" w:rsidRPr="00B142B2">
        <w:rPr>
          <w:color w:val="000000" w:themeColor="text1"/>
        </w:rPr>
        <w:t xml:space="preserve">and attempts </w:t>
      </w:r>
      <w:r w:rsidRPr="00B142B2">
        <w:rPr>
          <w:color w:val="000000" w:themeColor="text1"/>
        </w:rPr>
        <w:t xml:space="preserve">to discover the complexities we do not yet know how to see or </w:t>
      </w:r>
      <w:r w:rsidR="00B43F88" w:rsidRPr="00B142B2">
        <w:rPr>
          <w:color w:val="000000" w:themeColor="text1"/>
        </w:rPr>
        <w:t xml:space="preserve">say or </w:t>
      </w:r>
      <w:r w:rsidRPr="00B142B2">
        <w:rPr>
          <w:color w:val="000000" w:themeColor="text1"/>
        </w:rPr>
        <w:t>even question, and the practices by which they are inaugurated</w:t>
      </w:r>
      <w:r w:rsidR="002F4428" w:rsidRPr="00B142B2">
        <w:rPr>
          <w:color w:val="000000" w:themeColor="text1"/>
        </w:rPr>
        <w:t xml:space="preserve">, </w:t>
      </w:r>
      <w:r w:rsidRPr="00B142B2">
        <w:rPr>
          <w:color w:val="000000" w:themeColor="text1"/>
        </w:rPr>
        <w:t>maintained</w:t>
      </w:r>
      <w:r w:rsidR="002F4428" w:rsidRPr="00B142B2">
        <w:rPr>
          <w:color w:val="000000" w:themeColor="text1"/>
        </w:rPr>
        <w:t>,</w:t>
      </w:r>
      <w:r w:rsidRPr="00B142B2">
        <w:rPr>
          <w:color w:val="000000" w:themeColor="text1"/>
        </w:rPr>
        <w:t xml:space="preserve"> and </w:t>
      </w:r>
      <w:r w:rsidR="002F4428" w:rsidRPr="00B142B2">
        <w:rPr>
          <w:color w:val="000000" w:themeColor="text1"/>
        </w:rPr>
        <w:t>extended, the contradictions that make their apparent taken-for-</w:t>
      </w:r>
      <w:proofErr w:type="spellStart"/>
      <w:r w:rsidR="002F4428" w:rsidRPr="00B142B2">
        <w:rPr>
          <w:color w:val="000000" w:themeColor="text1"/>
        </w:rPr>
        <w:t>grantedness</w:t>
      </w:r>
      <w:proofErr w:type="spellEnd"/>
      <w:r w:rsidR="002F4428" w:rsidRPr="00B142B2">
        <w:rPr>
          <w:color w:val="000000" w:themeColor="text1"/>
        </w:rPr>
        <w:t xml:space="preserve"> always contingent, and the multiple ways people are recruited into supporting, accepting or contesting them, often </w:t>
      </w:r>
      <w:r w:rsidR="00C70194" w:rsidRPr="00B142B2">
        <w:rPr>
          <w:color w:val="000000" w:themeColor="text1"/>
        </w:rPr>
        <w:t xml:space="preserve">without full self-awareness </w:t>
      </w:r>
      <w:r w:rsidR="002F4428" w:rsidRPr="00B142B2">
        <w:rPr>
          <w:color w:val="000000" w:themeColor="text1"/>
        </w:rPr>
        <w:t>(</w:t>
      </w:r>
      <w:r w:rsidR="0001647B" w:rsidRPr="00B142B2">
        <w:rPr>
          <w:color w:val="000000" w:themeColor="text1"/>
        </w:rPr>
        <w:t xml:space="preserve">but </w:t>
      </w:r>
      <w:r w:rsidR="002F4428" w:rsidRPr="00B142B2">
        <w:rPr>
          <w:color w:val="000000" w:themeColor="text1"/>
        </w:rPr>
        <w:t xml:space="preserve">without assuming that they are dupes, dopes or irrevocably reprehensible).  It has to ask how this complicated conjuncture has been and is being constructed and how different people, lives and things are placed in it, and how the multiple structures of power are maintained, even in the face of </w:t>
      </w:r>
      <w:r w:rsidR="0001647B" w:rsidRPr="00B142B2">
        <w:rPr>
          <w:color w:val="000000" w:themeColor="text1"/>
        </w:rPr>
        <w:t xml:space="preserve">multiple, </w:t>
      </w:r>
      <w:r w:rsidR="002F4428" w:rsidRPr="00B142B2">
        <w:rPr>
          <w:color w:val="000000" w:themeColor="text1"/>
        </w:rPr>
        <w:t xml:space="preserve">sustained challenges.  And it has to do this without knowing in advance what questions to ask, or what theories will be useful.  </w:t>
      </w:r>
    </w:p>
    <w:p w14:paraId="186D99A2" w14:textId="26E4C13A" w:rsidR="007154DC" w:rsidRPr="00B142B2" w:rsidRDefault="00A3593C" w:rsidP="00AA5D7F">
      <w:pPr>
        <w:spacing w:line="480" w:lineRule="auto"/>
        <w:ind w:right="-450"/>
        <w:rPr>
          <w:color w:val="000000" w:themeColor="text1"/>
        </w:rPr>
      </w:pPr>
      <w:r w:rsidRPr="00B142B2">
        <w:rPr>
          <w:color w:val="000000" w:themeColor="text1"/>
        </w:rPr>
        <w:tab/>
        <w:t>Second, critique open</w:t>
      </w:r>
      <w:r w:rsidR="0001647B" w:rsidRPr="00B142B2">
        <w:rPr>
          <w:color w:val="000000" w:themeColor="text1"/>
        </w:rPr>
        <w:t>s</w:t>
      </w:r>
      <w:r w:rsidRPr="00B142B2">
        <w:rPr>
          <w:color w:val="000000" w:themeColor="text1"/>
        </w:rPr>
        <w:t xml:space="preserve"> up unrecognized or unrealized possibilities for change—for struggle, rearticulation or escape.  It attempts to identify the contradictions that might be </w:t>
      </w:r>
      <w:proofErr w:type="spellStart"/>
      <w:r w:rsidRPr="00B142B2">
        <w:rPr>
          <w:color w:val="000000" w:themeColor="text1"/>
        </w:rPr>
        <w:t>prised</w:t>
      </w:r>
      <w:proofErr w:type="spellEnd"/>
      <w:r w:rsidRPr="00B142B2">
        <w:rPr>
          <w:color w:val="000000" w:themeColor="text1"/>
        </w:rPr>
        <w:t xml:space="preserve"> apart, to offer up strategic possibilities for engaging and transforming the </w:t>
      </w:r>
      <w:r w:rsidR="00107725" w:rsidRPr="00B142B2">
        <w:rPr>
          <w:color w:val="000000" w:themeColor="text1"/>
        </w:rPr>
        <w:t xml:space="preserve">conjunctural </w:t>
      </w:r>
      <w:r w:rsidRPr="00B142B2">
        <w:rPr>
          <w:color w:val="000000" w:themeColor="text1"/>
        </w:rPr>
        <w:t>relations of power</w:t>
      </w:r>
      <w:r w:rsidR="00107725" w:rsidRPr="00B142B2">
        <w:rPr>
          <w:color w:val="000000" w:themeColor="text1"/>
        </w:rPr>
        <w:t>.</w:t>
      </w:r>
      <w:r w:rsidRPr="00B142B2">
        <w:rPr>
          <w:color w:val="000000" w:themeColor="text1"/>
        </w:rPr>
        <w:t xml:space="preserve"> This is the site of </w:t>
      </w:r>
      <w:r w:rsidR="00107725" w:rsidRPr="00B142B2">
        <w:rPr>
          <w:color w:val="000000" w:themeColor="text1"/>
        </w:rPr>
        <w:t xml:space="preserve">an </w:t>
      </w:r>
      <w:r w:rsidRPr="00B142B2">
        <w:rPr>
          <w:color w:val="000000" w:themeColor="text1"/>
        </w:rPr>
        <w:t xml:space="preserve">optimism, not of the will, but of the intellect.  </w:t>
      </w:r>
      <w:r w:rsidR="007154DC" w:rsidRPr="00B142B2">
        <w:rPr>
          <w:color w:val="000000" w:themeColor="text1"/>
        </w:rPr>
        <w:t xml:space="preserve">Williams described this as making hope practical rather than despair convincing.  Critique offers ways for getting from here to somewhere else, somewhere better, always recognizing the constraints on </w:t>
      </w:r>
      <w:r w:rsidR="00AC2629" w:rsidRPr="00B142B2">
        <w:rPr>
          <w:color w:val="000000" w:themeColor="text1"/>
        </w:rPr>
        <w:t>what is possible</w:t>
      </w:r>
      <w:r w:rsidR="007154DC" w:rsidRPr="00B142B2">
        <w:rPr>
          <w:color w:val="000000" w:themeColor="text1"/>
        </w:rPr>
        <w:t xml:space="preserve">.  Notice that I am not taking up the question of vision—of values, of where we want to go.  This is obviously a vital question, an </w:t>
      </w:r>
      <w:proofErr w:type="spellStart"/>
      <w:r w:rsidR="007154DC" w:rsidRPr="00B142B2">
        <w:rPr>
          <w:color w:val="000000" w:themeColor="text1"/>
        </w:rPr>
        <w:t>ethico</w:t>
      </w:r>
      <w:proofErr w:type="spellEnd"/>
      <w:r w:rsidR="007154DC" w:rsidRPr="00B142B2">
        <w:rPr>
          <w:color w:val="000000" w:themeColor="text1"/>
        </w:rPr>
        <w:t xml:space="preserve">-political question, but it seems to me to entail a different conversation.  Personally, I do not think it is my job </w:t>
      </w:r>
      <w:r w:rsidR="007154DC" w:rsidRPr="00B142B2">
        <w:rPr>
          <w:color w:val="000000" w:themeColor="text1"/>
          <w:u w:val="single"/>
        </w:rPr>
        <w:t>as a political intellectual</w:t>
      </w:r>
      <w:r w:rsidR="007154DC" w:rsidRPr="00B142B2">
        <w:rPr>
          <w:color w:val="000000" w:themeColor="text1"/>
        </w:rPr>
        <w:t xml:space="preserve"> to tell people what they should desire, </w:t>
      </w:r>
      <w:r w:rsidR="007154DC" w:rsidRPr="00B142B2">
        <w:rPr>
          <w:color w:val="000000" w:themeColor="text1"/>
        </w:rPr>
        <w:lastRenderedPageBreak/>
        <w:t xml:space="preserve">to direct them to being better—more moral, according to my moral compass—people. As Sedgwick once said, and I take this as a crucial statement of critique, the left should stop telling people what they should </w:t>
      </w:r>
      <w:r w:rsidR="009A2E34" w:rsidRPr="00B142B2">
        <w:rPr>
          <w:color w:val="000000" w:themeColor="text1"/>
        </w:rPr>
        <w:t>feel and</w:t>
      </w:r>
      <w:r w:rsidR="007154DC" w:rsidRPr="00B142B2">
        <w:rPr>
          <w:color w:val="000000" w:themeColor="text1"/>
        </w:rPr>
        <w:t xml:space="preserve"> start trying to figure out what they do feel, so that we can begin to ask how we move them toward other possibilities</w:t>
      </w:r>
      <w:r w:rsidR="0001647B" w:rsidRPr="00B142B2">
        <w:rPr>
          <w:color w:val="000000" w:themeColor="text1"/>
        </w:rPr>
        <w:t>, to the very possibility of being and thinking otherwise</w:t>
      </w:r>
      <w:r w:rsidR="007154DC" w:rsidRPr="00B142B2">
        <w:rPr>
          <w:color w:val="000000" w:themeColor="text1"/>
        </w:rPr>
        <w:t xml:space="preserve">. </w:t>
      </w:r>
      <w:r w:rsidR="0001647B" w:rsidRPr="00B142B2">
        <w:rPr>
          <w:color w:val="000000" w:themeColor="text1"/>
        </w:rPr>
        <w:t xml:space="preserve"> </w:t>
      </w:r>
      <w:r w:rsidR="007154DC" w:rsidRPr="00B142B2">
        <w:rPr>
          <w:color w:val="000000" w:themeColor="text1"/>
        </w:rPr>
        <w:t>Third, critique allow</w:t>
      </w:r>
      <w:r w:rsidR="0001647B" w:rsidRPr="00B142B2">
        <w:rPr>
          <w:color w:val="000000" w:themeColor="text1"/>
        </w:rPr>
        <w:t>s for</w:t>
      </w:r>
      <w:r w:rsidR="007154DC" w:rsidRPr="00B142B2">
        <w:rPr>
          <w:color w:val="000000" w:themeColor="text1"/>
        </w:rPr>
        <w:t xml:space="preserve"> the possibility of knowledge being spoken in different ways, into the various forms of popular discourses, common sense</w:t>
      </w:r>
      <w:r w:rsidR="00AC2629" w:rsidRPr="00B142B2">
        <w:rPr>
          <w:color w:val="000000" w:themeColor="text1"/>
        </w:rPr>
        <w:t>s</w:t>
      </w:r>
      <w:r w:rsidR="007154DC" w:rsidRPr="00B142B2">
        <w:rPr>
          <w:color w:val="000000" w:themeColor="text1"/>
        </w:rPr>
        <w:t xml:space="preserve"> and mattering maps. </w:t>
      </w:r>
      <w:r w:rsidR="009A2E34" w:rsidRPr="00B142B2">
        <w:rPr>
          <w:color w:val="000000" w:themeColor="text1"/>
        </w:rPr>
        <w:t xml:space="preserve">That is, critique embraces the pedagogical and communicative dimensions of political struggle. </w:t>
      </w:r>
      <w:r w:rsidR="007154DC" w:rsidRPr="00B142B2">
        <w:rPr>
          <w:color w:val="000000" w:themeColor="text1"/>
        </w:rPr>
        <w:t xml:space="preserve"> </w:t>
      </w:r>
    </w:p>
    <w:p w14:paraId="4626797F" w14:textId="7807CAA3" w:rsidR="003840A2" w:rsidRPr="00B142B2" w:rsidRDefault="00B95F7C" w:rsidP="00AA5D7F">
      <w:pPr>
        <w:spacing w:line="480" w:lineRule="auto"/>
        <w:ind w:right="-450"/>
        <w:rPr>
          <w:color w:val="000000" w:themeColor="text1"/>
        </w:rPr>
      </w:pPr>
      <w:r w:rsidRPr="00B142B2">
        <w:rPr>
          <w:color w:val="000000" w:themeColor="text1"/>
        </w:rPr>
        <w:t xml:space="preserve">3. </w:t>
      </w:r>
      <w:r w:rsidR="00C177E8" w:rsidRPr="00B142B2">
        <w:rPr>
          <w:color w:val="000000" w:themeColor="text1"/>
        </w:rPr>
        <w:t xml:space="preserve">Why do I think that critique </w:t>
      </w:r>
      <w:r w:rsidR="0001647B" w:rsidRPr="00B142B2">
        <w:rPr>
          <w:color w:val="000000" w:themeColor="text1"/>
        </w:rPr>
        <w:t>(</w:t>
      </w:r>
      <w:r w:rsidR="00C177E8" w:rsidRPr="00B142B2">
        <w:rPr>
          <w:color w:val="000000" w:themeColor="text1"/>
        </w:rPr>
        <w:t xml:space="preserve">for me, as it is practiced in cultural studies) </w:t>
      </w:r>
      <w:r w:rsidR="007A2CC6" w:rsidRPr="00B142B2">
        <w:rPr>
          <w:color w:val="000000" w:themeColor="text1"/>
        </w:rPr>
        <w:t>is vital</w:t>
      </w:r>
      <w:r w:rsidR="00C177E8" w:rsidRPr="00B142B2">
        <w:rPr>
          <w:color w:val="000000" w:themeColor="text1"/>
        </w:rPr>
        <w:t xml:space="preserve"> in the present conjuncture (</w:t>
      </w:r>
      <w:r w:rsidR="00736703" w:rsidRPr="00B142B2">
        <w:rPr>
          <w:color w:val="000000" w:themeColor="text1"/>
        </w:rPr>
        <w:t xml:space="preserve">its preconditions were the defeat of fascism and the contestation between liberalism and state communism, but the conjuncture begins with the attacks, </w:t>
      </w:r>
      <w:r w:rsidR="00C177E8" w:rsidRPr="00B142B2">
        <w:rPr>
          <w:color w:val="000000" w:themeColor="text1"/>
        </w:rPr>
        <w:t>condensing in the 60s and 70s</w:t>
      </w:r>
      <w:r w:rsidR="0001647B" w:rsidRPr="00B142B2">
        <w:rPr>
          <w:color w:val="000000" w:themeColor="text1"/>
        </w:rPr>
        <w:t>,</w:t>
      </w:r>
      <w:r w:rsidR="00107725" w:rsidRPr="00B142B2">
        <w:rPr>
          <w:color w:val="000000" w:themeColor="text1"/>
        </w:rPr>
        <w:t xml:space="preserve"> </w:t>
      </w:r>
      <w:r w:rsidR="00C177E8" w:rsidRPr="00B142B2">
        <w:rPr>
          <w:color w:val="000000" w:themeColor="text1"/>
        </w:rPr>
        <w:t>on the hegemony of liberalism</w:t>
      </w:r>
      <w:r w:rsidR="00736703" w:rsidRPr="00B142B2">
        <w:rPr>
          <w:color w:val="000000" w:themeColor="text1"/>
        </w:rPr>
        <w:t>, and perhaps leading us to the morbid symptoms of an interregnum, confronted by the rise of new fascisms</w:t>
      </w:r>
      <w:r w:rsidR="007A2CC6" w:rsidRPr="00B142B2">
        <w:rPr>
          <w:color w:val="000000" w:themeColor="text1"/>
        </w:rPr>
        <w:t>)?</w:t>
      </w:r>
      <w:r w:rsidR="00C177E8" w:rsidRPr="00B142B2">
        <w:rPr>
          <w:color w:val="000000" w:themeColor="text1"/>
        </w:rPr>
        <w:t xml:space="preserve">  </w:t>
      </w:r>
      <w:r w:rsidR="003840A2" w:rsidRPr="00B142B2">
        <w:rPr>
          <w:color w:val="000000" w:themeColor="text1"/>
        </w:rPr>
        <w:t xml:space="preserve">Because, paradoxically, despite a sustained practice of progressive activism, despite significant moments of progressive optimism, and despite significant progressive victories, the “lefts” (leaving open the question of their definition and unity) are losing and the world continues to be </w:t>
      </w:r>
      <w:r w:rsidR="00271163" w:rsidRPr="00B142B2">
        <w:rPr>
          <w:color w:val="000000" w:themeColor="text1"/>
        </w:rPr>
        <w:t xml:space="preserve">move </w:t>
      </w:r>
      <w:r w:rsidR="003840A2" w:rsidRPr="00B142B2">
        <w:rPr>
          <w:color w:val="000000" w:themeColor="text1"/>
        </w:rPr>
        <w:t xml:space="preserve">in increasingly inhumane and unsustainable </w:t>
      </w:r>
      <w:r w:rsidR="00271163" w:rsidRPr="00B142B2">
        <w:rPr>
          <w:color w:val="000000" w:themeColor="text1"/>
        </w:rPr>
        <w:t>directions</w:t>
      </w:r>
      <w:r w:rsidR="003840A2" w:rsidRPr="00B142B2">
        <w:rPr>
          <w:color w:val="000000" w:themeColor="text1"/>
        </w:rPr>
        <w:t xml:space="preserve">.  </w:t>
      </w:r>
    </w:p>
    <w:p w14:paraId="5128778C" w14:textId="4D1040F1" w:rsidR="000F5876" w:rsidRPr="00B142B2" w:rsidRDefault="00C177E8" w:rsidP="00AA5D7F">
      <w:pPr>
        <w:spacing w:line="480" w:lineRule="auto"/>
        <w:ind w:right="-450" w:firstLine="720"/>
        <w:rPr>
          <w:color w:val="000000" w:themeColor="text1"/>
        </w:rPr>
      </w:pPr>
      <w:r w:rsidRPr="00B142B2">
        <w:rPr>
          <w:color w:val="000000" w:themeColor="text1"/>
        </w:rPr>
        <w:t xml:space="preserve">And what does this conjuncture demand of critique?  </w:t>
      </w:r>
      <w:r w:rsidR="00D666D0" w:rsidRPr="00B142B2">
        <w:rPr>
          <w:color w:val="000000" w:themeColor="text1"/>
        </w:rPr>
        <w:t xml:space="preserve">That we </w:t>
      </w:r>
      <w:r w:rsidR="000F5876" w:rsidRPr="00B142B2">
        <w:rPr>
          <w:color w:val="000000" w:themeColor="text1"/>
        </w:rPr>
        <w:t xml:space="preserve">do a better job understanding </w:t>
      </w:r>
      <w:r w:rsidR="00152BF2" w:rsidRPr="00B142B2">
        <w:rPr>
          <w:color w:val="000000" w:themeColor="text1"/>
        </w:rPr>
        <w:t xml:space="preserve">both </w:t>
      </w:r>
      <w:r w:rsidR="00EB7208" w:rsidRPr="00B142B2">
        <w:rPr>
          <w:color w:val="000000" w:themeColor="text1"/>
        </w:rPr>
        <w:t xml:space="preserve">the conditions of possibility of the successes of various </w:t>
      </w:r>
      <w:r w:rsidR="00107725" w:rsidRPr="00B142B2">
        <w:rPr>
          <w:color w:val="000000" w:themeColor="text1"/>
        </w:rPr>
        <w:t xml:space="preserve">articulated alliances among </w:t>
      </w:r>
      <w:r w:rsidR="00EB7208" w:rsidRPr="00B142B2">
        <w:rPr>
          <w:color w:val="000000" w:themeColor="text1"/>
        </w:rPr>
        <w:t>capitalisms</w:t>
      </w:r>
      <w:r w:rsidR="00107725" w:rsidRPr="00B142B2">
        <w:rPr>
          <w:color w:val="000000" w:themeColor="text1"/>
        </w:rPr>
        <w:t xml:space="preserve">, </w:t>
      </w:r>
      <w:r w:rsidR="00EB7208" w:rsidRPr="00B142B2">
        <w:rPr>
          <w:color w:val="000000" w:themeColor="text1"/>
        </w:rPr>
        <w:t xml:space="preserve">conservatisms, </w:t>
      </w:r>
      <w:r w:rsidR="000F5876" w:rsidRPr="00B142B2">
        <w:rPr>
          <w:color w:val="000000" w:themeColor="text1"/>
        </w:rPr>
        <w:t xml:space="preserve">and </w:t>
      </w:r>
      <w:r w:rsidR="00152BF2" w:rsidRPr="00B142B2">
        <w:rPr>
          <w:color w:val="000000" w:themeColor="text1"/>
        </w:rPr>
        <w:t>increasingly, reactionary forces (</w:t>
      </w:r>
      <w:proofErr w:type="spellStart"/>
      <w:r w:rsidR="000F5876" w:rsidRPr="00B142B2">
        <w:rPr>
          <w:color w:val="000000" w:themeColor="text1"/>
        </w:rPr>
        <w:t>illiberalisms</w:t>
      </w:r>
      <w:proofErr w:type="spellEnd"/>
      <w:r w:rsidR="00806609" w:rsidRPr="00B142B2">
        <w:rPr>
          <w:color w:val="000000" w:themeColor="text1"/>
        </w:rPr>
        <w:t>,</w:t>
      </w:r>
      <w:r w:rsidR="000F5876" w:rsidRPr="00B142B2">
        <w:rPr>
          <w:color w:val="000000" w:themeColor="text1"/>
        </w:rPr>
        <w:t xml:space="preserve"> </w:t>
      </w:r>
      <w:r w:rsidR="0065141E" w:rsidRPr="00B142B2">
        <w:rPr>
          <w:color w:val="000000" w:themeColor="text1"/>
        </w:rPr>
        <w:t xml:space="preserve">and new forms of </w:t>
      </w:r>
      <w:r w:rsidR="000F5876" w:rsidRPr="00B142B2">
        <w:rPr>
          <w:color w:val="000000" w:themeColor="text1"/>
        </w:rPr>
        <w:t>fascism?) built on re-intensif</w:t>
      </w:r>
      <w:r w:rsidR="00C70194" w:rsidRPr="00B142B2">
        <w:rPr>
          <w:color w:val="000000" w:themeColor="text1"/>
        </w:rPr>
        <w:t>ied</w:t>
      </w:r>
      <w:r w:rsidR="000F5876" w:rsidRPr="00B142B2">
        <w:rPr>
          <w:color w:val="000000" w:themeColor="text1"/>
        </w:rPr>
        <w:t xml:space="preserve"> </w:t>
      </w:r>
      <w:r w:rsidR="00107725" w:rsidRPr="00B142B2">
        <w:rPr>
          <w:color w:val="000000" w:themeColor="text1"/>
        </w:rPr>
        <w:t xml:space="preserve">forms of </w:t>
      </w:r>
      <w:r w:rsidR="00EB7208" w:rsidRPr="00B142B2">
        <w:rPr>
          <w:color w:val="000000" w:themeColor="text1"/>
        </w:rPr>
        <w:t xml:space="preserve">differentiation and identification, </w:t>
      </w:r>
      <w:r w:rsidR="004A11BF" w:rsidRPr="00B142B2">
        <w:rPr>
          <w:color w:val="000000" w:themeColor="text1"/>
        </w:rPr>
        <w:t>but</w:t>
      </w:r>
      <w:r w:rsidR="000F5876" w:rsidRPr="00B142B2">
        <w:rPr>
          <w:color w:val="000000" w:themeColor="text1"/>
        </w:rPr>
        <w:t xml:space="preserve"> also, more controversially, the</w:t>
      </w:r>
      <w:r w:rsidR="00985E54" w:rsidRPr="00B142B2">
        <w:rPr>
          <w:color w:val="000000" w:themeColor="text1"/>
        </w:rPr>
        <w:t xml:space="preserve"> conditions of possibility</w:t>
      </w:r>
      <w:r w:rsidR="00EB7208" w:rsidRPr="00B142B2">
        <w:rPr>
          <w:color w:val="000000" w:themeColor="text1"/>
        </w:rPr>
        <w:t xml:space="preserve"> that have so severely limited the successes of the various forces of progressive change.  </w:t>
      </w:r>
      <w:r w:rsidR="00D666D0" w:rsidRPr="00B142B2">
        <w:rPr>
          <w:color w:val="000000" w:themeColor="text1"/>
        </w:rPr>
        <w:t xml:space="preserve">I believe that, to a large extent, the knowledges on which the lefts have operated have been inadequate to the “discipline of the conjuncture,”  the stories they have told </w:t>
      </w:r>
      <w:r w:rsidR="00D666D0" w:rsidRPr="00B142B2">
        <w:rPr>
          <w:color w:val="000000" w:themeColor="text1"/>
        </w:rPr>
        <w:lastRenderedPageBreak/>
        <w:t xml:space="preserve">have failed to educate people, to move them from their habituated positions, and the strategies they have enacted—both against the forces of domination and for more effective progressive agency, continue to </w:t>
      </w:r>
      <w:r w:rsidR="00271163" w:rsidRPr="00B142B2">
        <w:rPr>
          <w:color w:val="000000" w:themeColor="text1"/>
        </w:rPr>
        <w:t>think politics in</w:t>
      </w:r>
      <w:r w:rsidR="00D666D0" w:rsidRPr="00B142B2">
        <w:rPr>
          <w:color w:val="000000" w:themeColor="text1"/>
        </w:rPr>
        <w:t xml:space="preserve"> </w:t>
      </w:r>
      <w:r w:rsidR="00271163" w:rsidRPr="00B142B2">
        <w:rPr>
          <w:color w:val="000000" w:themeColor="text1"/>
        </w:rPr>
        <w:t xml:space="preserve">the binary terms of camps the identities and politics of which are </w:t>
      </w:r>
      <w:r w:rsidR="00D666D0" w:rsidRPr="00B142B2">
        <w:rPr>
          <w:color w:val="000000" w:themeColor="text1"/>
        </w:rPr>
        <w:t xml:space="preserve">guaranteed.  We need more and better critical knowledges, more and better conversations (even in the face of continued, even growing anti-intellectualism in the media, in common sense and even in the academy), more and better efforts to forge unities-in-difference.  </w:t>
      </w:r>
      <w:r w:rsidR="00152BF2" w:rsidRPr="00B142B2">
        <w:rPr>
          <w:color w:val="000000" w:themeColor="text1"/>
        </w:rPr>
        <w:t>It is not our job</w:t>
      </w:r>
      <w:r w:rsidR="00271163" w:rsidRPr="00B142B2">
        <w:rPr>
          <w:color w:val="000000" w:themeColor="text1"/>
        </w:rPr>
        <w:t>—as critical intellectuals--</w:t>
      </w:r>
      <w:r w:rsidR="00152BF2" w:rsidRPr="00B142B2">
        <w:rPr>
          <w:color w:val="000000" w:themeColor="text1"/>
        </w:rPr>
        <w:t xml:space="preserve">to celebrate or even, necessarily, to support existing movements; it is our job to raise questions, to challenge and even criticize them, in the effort to enhance the possibilities of significant political change. </w:t>
      </w:r>
      <w:r w:rsidR="00EB7208" w:rsidRPr="00B142B2">
        <w:rPr>
          <w:color w:val="000000" w:themeColor="text1"/>
        </w:rPr>
        <w:t xml:space="preserve">After all, </w:t>
      </w:r>
      <w:r w:rsidR="002F4428" w:rsidRPr="00B142B2">
        <w:rPr>
          <w:color w:val="000000" w:themeColor="text1"/>
        </w:rPr>
        <w:t xml:space="preserve">change does not just happen. </w:t>
      </w:r>
      <w:r w:rsidR="007F2E02" w:rsidRPr="00B142B2">
        <w:rPr>
          <w:color w:val="000000" w:themeColor="text1"/>
        </w:rPr>
        <w:t xml:space="preserve"> </w:t>
      </w:r>
      <w:r w:rsidR="002F4428" w:rsidRPr="00B142B2">
        <w:rPr>
          <w:color w:val="000000" w:themeColor="text1"/>
        </w:rPr>
        <w:t xml:space="preserve">The ground has to be prepared, </w:t>
      </w:r>
      <w:r w:rsidR="007F2E02" w:rsidRPr="00B142B2">
        <w:rPr>
          <w:color w:val="000000" w:themeColor="text1"/>
        </w:rPr>
        <w:t xml:space="preserve">and </w:t>
      </w:r>
      <w:r w:rsidR="00421F01" w:rsidRPr="00B142B2">
        <w:rPr>
          <w:color w:val="000000" w:themeColor="text1"/>
        </w:rPr>
        <w:t xml:space="preserve">the best </w:t>
      </w:r>
      <w:r w:rsidR="007F2E02" w:rsidRPr="00B142B2">
        <w:rPr>
          <w:color w:val="000000" w:themeColor="text1"/>
        </w:rPr>
        <w:t xml:space="preserve">intellectual </w:t>
      </w:r>
      <w:r w:rsidR="002F4428" w:rsidRPr="00B142B2">
        <w:rPr>
          <w:color w:val="000000" w:themeColor="text1"/>
        </w:rPr>
        <w:t xml:space="preserve">work </w:t>
      </w:r>
      <w:r w:rsidR="00421F01" w:rsidRPr="00B142B2">
        <w:rPr>
          <w:color w:val="000000" w:themeColor="text1"/>
        </w:rPr>
        <w:t xml:space="preserve">possible </w:t>
      </w:r>
      <w:r w:rsidR="002F4428" w:rsidRPr="00B142B2">
        <w:rPr>
          <w:color w:val="000000" w:themeColor="text1"/>
        </w:rPr>
        <w:t>has to be done</w:t>
      </w:r>
      <w:r w:rsidR="00152BF2" w:rsidRPr="00B142B2">
        <w:rPr>
          <w:color w:val="000000" w:themeColor="text1"/>
        </w:rPr>
        <w:t xml:space="preserve">. </w:t>
      </w:r>
      <w:r w:rsidR="002F4428" w:rsidRPr="00B142B2">
        <w:rPr>
          <w:color w:val="000000" w:themeColor="text1"/>
        </w:rPr>
        <w:t xml:space="preserve"> </w:t>
      </w:r>
    </w:p>
    <w:p w14:paraId="012F1939" w14:textId="4F56FBCC" w:rsidR="00361DD4" w:rsidRPr="00B142B2" w:rsidRDefault="00D666D0" w:rsidP="00AA5D7F">
      <w:pPr>
        <w:spacing w:line="480" w:lineRule="auto"/>
        <w:ind w:right="-450" w:firstLine="720"/>
        <w:rPr>
          <w:color w:val="000000" w:themeColor="text1"/>
        </w:rPr>
      </w:pPr>
      <w:r w:rsidRPr="00B142B2">
        <w:rPr>
          <w:color w:val="000000" w:themeColor="text1"/>
        </w:rPr>
        <w:t>We</w:t>
      </w:r>
      <w:r w:rsidR="00706524" w:rsidRPr="00B142B2">
        <w:rPr>
          <w:color w:val="000000" w:themeColor="text1"/>
        </w:rPr>
        <w:t xml:space="preserve"> need</w:t>
      </w:r>
      <w:r w:rsidR="004B31B1" w:rsidRPr="00B142B2">
        <w:rPr>
          <w:color w:val="000000" w:themeColor="text1"/>
        </w:rPr>
        <w:t xml:space="preserve"> </w:t>
      </w:r>
      <w:r w:rsidR="00107725" w:rsidRPr="00B142B2">
        <w:rPr>
          <w:color w:val="000000" w:themeColor="text1"/>
        </w:rPr>
        <w:t>a robust</w:t>
      </w:r>
      <w:r w:rsidR="004B31B1" w:rsidRPr="00B142B2">
        <w:rPr>
          <w:color w:val="000000" w:themeColor="text1"/>
        </w:rPr>
        <w:t xml:space="preserve"> realization that culture matters, that</w:t>
      </w:r>
      <w:r w:rsidR="0001647B" w:rsidRPr="00B142B2">
        <w:rPr>
          <w:color w:val="000000" w:themeColor="text1"/>
        </w:rPr>
        <w:t>,</w:t>
      </w:r>
      <w:r w:rsidR="004B31B1" w:rsidRPr="00B142B2">
        <w:rPr>
          <w:color w:val="000000" w:themeColor="text1"/>
        </w:rPr>
        <w:t xml:space="preserve"> </w:t>
      </w:r>
      <w:r w:rsidR="0001647B" w:rsidRPr="00B142B2">
        <w:rPr>
          <w:color w:val="000000" w:themeColor="text1"/>
        </w:rPr>
        <w:t>a</w:t>
      </w:r>
      <w:r w:rsidR="004B31B1" w:rsidRPr="00B142B2">
        <w:rPr>
          <w:color w:val="000000" w:themeColor="text1"/>
        </w:rPr>
        <w:t>s Breitbart puts it, politics is downstream from culture.  The left</w:t>
      </w:r>
      <w:r w:rsidR="0001647B" w:rsidRPr="00B142B2">
        <w:rPr>
          <w:color w:val="000000" w:themeColor="text1"/>
        </w:rPr>
        <w:t>s</w:t>
      </w:r>
      <w:r w:rsidR="004B31B1" w:rsidRPr="00B142B2">
        <w:rPr>
          <w:color w:val="000000" w:themeColor="text1"/>
        </w:rPr>
        <w:t xml:space="preserve"> </w:t>
      </w:r>
      <w:r w:rsidRPr="00B142B2">
        <w:rPr>
          <w:color w:val="000000" w:themeColor="text1"/>
        </w:rPr>
        <w:t>largely fail to</w:t>
      </w:r>
      <w:r w:rsidR="00271163" w:rsidRPr="00B142B2">
        <w:rPr>
          <w:color w:val="000000" w:themeColor="text1"/>
        </w:rPr>
        <w:t xml:space="preserve"> take </w:t>
      </w:r>
      <w:r w:rsidRPr="00B142B2">
        <w:rPr>
          <w:color w:val="000000" w:themeColor="text1"/>
        </w:rPr>
        <w:t>account</w:t>
      </w:r>
      <w:r w:rsidR="00271163" w:rsidRPr="00B142B2">
        <w:rPr>
          <w:color w:val="000000" w:themeColor="text1"/>
        </w:rPr>
        <w:t xml:space="preserve"> </w:t>
      </w:r>
      <w:r w:rsidRPr="00B142B2">
        <w:rPr>
          <w:color w:val="000000" w:themeColor="text1"/>
        </w:rPr>
        <w:t>of</w:t>
      </w:r>
      <w:r w:rsidR="0001647B" w:rsidRPr="00B142B2">
        <w:rPr>
          <w:color w:val="000000" w:themeColor="text1"/>
        </w:rPr>
        <w:t xml:space="preserve"> </w:t>
      </w:r>
      <w:r w:rsidR="00706524" w:rsidRPr="00B142B2">
        <w:rPr>
          <w:color w:val="000000" w:themeColor="text1"/>
        </w:rPr>
        <w:t xml:space="preserve">the </w:t>
      </w:r>
      <w:r w:rsidRPr="00B142B2">
        <w:rPr>
          <w:color w:val="000000" w:themeColor="text1"/>
        </w:rPr>
        <w:t xml:space="preserve">centrality and </w:t>
      </w:r>
      <w:r w:rsidR="00706524" w:rsidRPr="00B142B2">
        <w:rPr>
          <w:color w:val="000000" w:themeColor="text1"/>
        </w:rPr>
        <w:t xml:space="preserve">complexities </w:t>
      </w:r>
      <w:r w:rsidR="004B31B1" w:rsidRPr="00B142B2">
        <w:rPr>
          <w:color w:val="000000" w:themeColor="text1"/>
        </w:rPr>
        <w:t xml:space="preserve">culture in </w:t>
      </w:r>
      <w:r w:rsidR="00FA0BCC" w:rsidRPr="00B142B2">
        <w:rPr>
          <w:color w:val="000000" w:themeColor="text1"/>
        </w:rPr>
        <w:t xml:space="preserve">contemporary </w:t>
      </w:r>
      <w:r w:rsidR="00706524" w:rsidRPr="00B142B2">
        <w:rPr>
          <w:color w:val="000000" w:themeColor="text1"/>
        </w:rPr>
        <w:t>contestations of power</w:t>
      </w:r>
      <w:r w:rsidR="00E841DF" w:rsidRPr="00B142B2">
        <w:rPr>
          <w:color w:val="000000" w:themeColor="text1"/>
        </w:rPr>
        <w:t xml:space="preserve">; the irony is that culture played a powerful role in the emergence of </w:t>
      </w:r>
      <w:r w:rsidR="00C4097C" w:rsidRPr="00B142B2">
        <w:rPr>
          <w:color w:val="000000" w:themeColor="text1"/>
        </w:rPr>
        <w:t xml:space="preserve">many of the </w:t>
      </w:r>
      <w:r w:rsidR="007F2E02" w:rsidRPr="00B142B2">
        <w:rPr>
          <w:color w:val="000000" w:themeColor="text1"/>
        </w:rPr>
        <w:t>new social movements</w:t>
      </w:r>
      <w:r w:rsidR="00E841DF" w:rsidRPr="00B142B2">
        <w:rPr>
          <w:color w:val="000000" w:themeColor="text1"/>
        </w:rPr>
        <w:t xml:space="preserve">.  </w:t>
      </w:r>
      <w:r w:rsidR="00C4097C" w:rsidRPr="00B142B2">
        <w:rPr>
          <w:color w:val="000000" w:themeColor="text1"/>
        </w:rPr>
        <w:t>All too often, many lefts (</w:t>
      </w:r>
      <w:r w:rsidRPr="00B142B2">
        <w:rPr>
          <w:color w:val="000000" w:themeColor="text1"/>
        </w:rPr>
        <w:t>both activist and academic</w:t>
      </w:r>
      <w:r w:rsidR="00C4097C" w:rsidRPr="00B142B2">
        <w:rPr>
          <w:color w:val="000000" w:themeColor="text1"/>
        </w:rPr>
        <w:t xml:space="preserve">) </w:t>
      </w:r>
      <w:r w:rsidR="00837B49" w:rsidRPr="00B142B2">
        <w:rPr>
          <w:color w:val="000000" w:themeColor="text1"/>
        </w:rPr>
        <w:t>reduc</w:t>
      </w:r>
      <w:r w:rsidR="00FA0BCC" w:rsidRPr="00B142B2">
        <w:rPr>
          <w:color w:val="000000" w:themeColor="text1"/>
        </w:rPr>
        <w:t>e</w:t>
      </w:r>
      <w:r w:rsidR="00837B49" w:rsidRPr="00B142B2">
        <w:rPr>
          <w:color w:val="000000" w:themeColor="text1"/>
        </w:rPr>
        <w:t xml:space="preserve"> culture </w:t>
      </w:r>
      <w:r w:rsidR="009A2E34" w:rsidRPr="00B142B2">
        <w:rPr>
          <w:color w:val="000000" w:themeColor="text1"/>
        </w:rPr>
        <w:t xml:space="preserve">(and </w:t>
      </w:r>
      <w:r w:rsidR="00706524" w:rsidRPr="00B142B2">
        <w:rPr>
          <w:color w:val="000000" w:themeColor="text1"/>
        </w:rPr>
        <w:t xml:space="preserve">sometimes </w:t>
      </w:r>
      <w:r w:rsidR="009A2E34" w:rsidRPr="00B142B2">
        <w:rPr>
          <w:color w:val="000000" w:themeColor="text1"/>
        </w:rPr>
        <w:t xml:space="preserve">politics itself) </w:t>
      </w:r>
      <w:r w:rsidR="00837B49" w:rsidRPr="00B142B2">
        <w:rPr>
          <w:color w:val="000000" w:themeColor="text1"/>
        </w:rPr>
        <w:t xml:space="preserve">to </w:t>
      </w:r>
      <w:r w:rsidRPr="00B142B2">
        <w:rPr>
          <w:color w:val="000000" w:themeColor="text1"/>
        </w:rPr>
        <w:t>discourses</w:t>
      </w:r>
      <w:r w:rsidR="00837B49" w:rsidRPr="00B142B2">
        <w:rPr>
          <w:color w:val="000000" w:themeColor="text1"/>
        </w:rPr>
        <w:t xml:space="preserve"> whose meanings </w:t>
      </w:r>
      <w:r w:rsidRPr="00B142B2">
        <w:rPr>
          <w:color w:val="000000" w:themeColor="text1"/>
        </w:rPr>
        <w:t xml:space="preserve">and affects </w:t>
      </w:r>
      <w:r w:rsidR="00837B49" w:rsidRPr="00B142B2">
        <w:rPr>
          <w:color w:val="000000" w:themeColor="text1"/>
        </w:rPr>
        <w:t>are fixed</w:t>
      </w:r>
      <w:r w:rsidR="00FA0BCC" w:rsidRPr="00B142B2">
        <w:rPr>
          <w:color w:val="000000" w:themeColor="text1"/>
        </w:rPr>
        <w:t xml:space="preserve">, </w:t>
      </w:r>
      <w:r w:rsidR="00706524" w:rsidRPr="00B142B2">
        <w:rPr>
          <w:color w:val="000000" w:themeColor="text1"/>
        </w:rPr>
        <w:t xml:space="preserve">and </w:t>
      </w:r>
      <w:r w:rsidRPr="00B142B2">
        <w:rPr>
          <w:color w:val="000000" w:themeColor="text1"/>
        </w:rPr>
        <w:t>often, individuated (and yes, that is a contradiction</w:t>
      </w:r>
      <w:r w:rsidR="00361DD4" w:rsidRPr="00B142B2">
        <w:rPr>
          <w:color w:val="000000" w:themeColor="text1"/>
        </w:rPr>
        <w:t xml:space="preserve">, which can easily result in practices of personal and public blaming and shaming). </w:t>
      </w:r>
    </w:p>
    <w:p w14:paraId="49EFC4AD" w14:textId="0C79CEA4" w:rsidR="00B972FD" w:rsidRPr="00B142B2" w:rsidRDefault="00271163" w:rsidP="00AA5D7F">
      <w:pPr>
        <w:spacing w:line="480" w:lineRule="auto"/>
        <w:ind w:right="-450" w:firstLine="720"/>
        <w:rPr>
          <w:color w:val="000000" w:themeColor="text1"/>
        </w:rPr>
      </w:pPr>
      <w:r w:rsidRPr="00B142B2">
        <w:rPr>
          <w:color w:val="000000" w:themeColor="text1"/>
        </w:rPr>
        <w:t>As a result,</w:t>
      </w:r>
      <w:r w:rsidR="00FA0BCC" w:rsidRPr="00B142B2">
        <w:rPr>
          <w:color w:val="000000" w:themeColor="text1"/>
        </w:rPr>
        <w:t xml:space="preserve"> they under</w:t>
      </w:r>
      <w:r w:rsidR="004A11BF" w:rsidRPr="00B142B2">
        <w:rPr>
          <w:color w:val="000000" w:themeColor="text1"/>
        </w:rPr>
        <w:t>estimate</w:t>
      </w:r>
      <w:r w:rsidR="00FA0BCC" w:rsidRPr="00B142B2">
        <w:rPr>
          <w:color w:val="000000" w:themeColor="text1"/>
        </w:rPr>
        <w:t xml:space="preserve"> the necessary pedagogical dimension</w:t>
      </w:r>
      <w:r w:rsidR="009D2B13" w:rsidRPr="00B142B2">
        <w:rPr>
          <w:color w:val="000000" w:themeColor="text1"/>
        </w:rPr>
        <w:t>s</w:t>
      </w:r>
      <w:r w:rsidR="00FA0BCC" w:rsidRPr="00B142B2">
        <w:rPr>
          <w:color w:val="000000" w:themeColor="text1"/>
        </w:rPr>
        <w:t xml:space="preserve"> of </w:t>
      </w:r>
      <w:r w:rsidR="00C4097C" w:rsidRPr="00B142B2">
        <w:rPr>
          <w:color w:val="000000" w:themeColor="text1"/>
        </w:rPr>
        <w:t>a democratic and popular politics</w:t>
      </w:r>
      <w:r w:rsidR="00FA0BCC" w:rsidRPr="00B142B2">
        <w:rPr>
          <w:color w:val="000000" w:themeColor="text1"/>
        </w:rPr>
        <w:t xml:space="preserve">.  Education does not operate on the temporality of the revolution but of the academy: </w:t>
      </w:r>
      <w:r w:rsidR="00C4097C" w:rsidRPr="00B142B2">
        <w:rPr>
          <w:color w:val="000000" w:themeColor="text1"/>
        </w:rPr>
        <w:t xml:space="preserve"> </w:t>
      </w:r>
      <w:r w:rsidR="00FA0BCC" w:rsidRPr="00B142B2">
        <w:rPr>
          <w:color w:val="000000" w:themeColor="text1"/>
        </w:rPr>
        <w:t xml:space="preserve">it </w:t>
      </w:r>
      <w:r w:rsidR="00C4097C" w:rsidRPr="00B142B2">
        <w:rPr>
          <w:color w:val="000000" w:themeColor="text1"/>
        </w:rPr>
        <w:t xml:space="preserve">is </w:t>
      </w:r>
      <w:r w:rsidR="00D22809" w:rsidRPr="00B142B2">
        <w:rPr>
          <w:color w:val="000000" w:themeColor="text1"/>
        </w:rPr>
        <w:t xml:space="preserve">a process </w:t>
      </w:r>
      <w:r w:rsidR="00FA0BCC" w:rsidRPr="00B142B2">
        <w:rPr>
          <w:color w:val="000000" w:themeColor="text1"/>
        </w:rPr>
        <w:t xml:space="preserve">that </w:t>
      </w:r>
      <w:r w:rsidR="00D22809" w:rsidRPr="00B142B2">
        <w:rPr>
          <w:color w:val="000000" w:themeColor="text1"/>
        </w:rPr>
        <w:t>mov</w:t>
      </w:r>
      <w:r w:rsidRPr="00B142B2">
        <w:rPr>
          <w:color w:val="000000" w:themeColor="text1"/>
        </w:rPr>
        <w:t>es</w:t>
      </w:r>
      <w:r w:rsidR="00D22809" w:rsidRPr="00B142B2">
        <w:rPr>
          <w:color w:val="000000" w:themeColor="text1"/>
        </w:rPr>
        <w:t xml:space="preserve"> people—</w:t>
      </w:r>
      <w:r w:rsidR="00156DEE" w:rsidRPr="00B142B2">
        <w:rPr>
          <w:color w:val="000000" w:themeColor="text1"/>
        </w:rPr>
        <w:t>and opens oneself up to being moved--</w:t>
      </w:r>
      <w:r w:rsidR="00D22809" w:rsidRPr="00B142B2">
        <w:rPr>
          <w:color w:val="000000" w:themeColor="text1"/>
        </w:rPr>
        <w:t xml:space="preserve">more slowly than we would like—to </w:t>
      </w:r>
      <w:r w:rsidR="00AA5D7F" w:rsidRPr="00B142B2">
        <w:rPr>
          <w:color w:val="000000" w:themeColor="text1"/>
        </w:rPr>
        <w:t xml:space="preserve">challenge one’s assumptions and certainties, to </w:t>
      </w:r>
      <w:r w:rsidR="00D22809" w:rsidRPr="00B142B2">
        <w:rPr>
          <w:color w:val="000000" w:themeColor="text1"/>
        </w:rPr>
        <w:t xml:space="preserve">become aware of the ways common sense and the micro-habits of everyday life are shaped by and articulated to the broader </w:t>
      </w:r>
      <w:r w:rsidR="00D22809" w:rsidRPr="00B142B2">
        <w:rPr>
          <w:color w:val="000000" w:themeColor="text1"/>
        </w:rPr>
        <w:lastRenderedPageBreak/>
        <w:t xml:space="preserve">patterns of the cultural and political </w:t>
      </w:r>
      <w:r w:rsidRPr="00B142B2">
        <w:rPr>
          <w:color w:val="000000" w:themeColor="text1"/>
        </w:rPr>
        <w:t>power</w:t>
      </w:r>
      <w:r w:rsidR="00D22809" w:rsidRPr="00B142B2">
        <w:rPr>
          <w:color w:val="000000" w:themeColor="text1"/>
        </w:rPr>
        <w:t>.  U</w:t>
      </w:r>
      <w:r w:rsidR="004B31B1" w:rsidRPr="00B142B2">
        <w:rPr>
          <w:color w:val="000000" w:themeColor="text1"/>
        </w:rPr>
        <w:t xml:space="preserve">ntil </w:t>
      </w:r>
      <w:r w:rsidR="00D22809" w:rsidRPr="00B142B2">
        <w:rPr>
          <w:color w:val="000000" w:themeColor="text1"/>
        </w:rPr>
        <w:t xml:space="preserve">we can </w:t>
      </w:r>
      <w:r w:rsidR="004B31B1" w:rsidRPr="00B142B2">
        <w:rPr>
          <w:color w:val="000000" w:themeColor="text1"/>
        </w:rPr>
        <w:t xml:space="preserve">tell better stories about culture, </w:t>
      </w:r>
      <w:r w:rsidRPr="00B142B2">
        <w:rPr>
          <w:color w:val="000000" w:themeColor="text1"/>
        </w:rPr>
        <w:t xml:space="preserve">find </w:t>
      </w:r>
      <w:r w:rsidR="00EE0AD1" w:rsidRPr="00B142B2">
        <w:rPr>
          <w:color w:val="000000" w:themeColor="text1"/>
        </w:rPr>
        <w:t xml:space="preserve">better </w:t>
      </w:r>
      <w:r w:rsidR="00837B49" w:rsidRPr="00B142B2">
        <w:rPr>
          <w:color w:val="000000" w:themeColor="text1"/>
        </w:rPr>
        <w:t xml:space="preserve">ways </w:t>
      </w:r>
      <w:r w:rsidRPr="00B142B2">
        <w:rPr>
          <w:color w:val="000000" w:themeColor="text1"/>
        </w:rPr>
        <w:t>to</w:t>
      </w:r>
      <w:r w:rsidR="00837B49" w:rsidRPr="00B142B2">
        <w:rPr>
          <w:color w:val="000000" w:themeColor="text1"/>
        </w:rPr>
        <w:t xml:space="preserve"> interven</w:t>
      </w:r>
      <w:r w:rsidRPr="00B142B2">
        <w:rPr>
          <w:color w:val="000000" w:themeColor="text1"/>
        </w:rPr>
        <w:t>e</w:t>
      </w:r>
      <w:r w:rsidR="00837B49" w:rsidRPr="00B142B2">
        <w:rPr>
          <w:color w:val="000000" w:themeColor="text1"/>
        </w:rPr>
        <w:t xml:space="preserve"> into culture, </w:t>
      </w:r>
      <w:r w:rsidR="004B31B1" w:rsidRPr="00B142B2">
        <w:rPr>
          <w:color w:val="000000" w:themeColor="text1"/>
        </w:rPr>
        <w:t xml:space="preserve">I fear </w:t>
      </w:r>
      <w:r w:rsidRPr="00B142B2">
        <w:rPr>
          <w:color w:val="000000" w:themeColor="text1"/>
        </w:rPr>
        <w:t xml:space="preserve">progressive </w:t>
      </w:r>
      <w:r w:rsidR="00806609" w:rsidRPr="00B142B2">
        <w:rPr>
          <w:color w:val="000000" w:themeColor="text1"/>
        </w:rPr>
        <w:t>movements</w:t>
      </w:r>
      <w:r w:rsidR="00D22809" w:rsidRPr="00B142B2">
        <w:rPr>
          <w:color w:val="000000" w:themeColor="text1"/>
        </w:rPr>
        <w:t xml:space="preserve"> </w:t>
      </w:r>
      <w:r w:rsidR="004B31B1" w:rsidRPr="00B142B2">
        <w:rPr>
          <w:color w:val="000000" w:themeColor="text1"/>
        </w:rPr>
        <w:t>will continue to lose</w:t>
      </w:r>
      <w:r w:rsidR="00361DD4" w:rsidRPr="00B142B2">
        <w:rPr>
          <w:color w:val="000000" w:themeColor="text1"/>
        </w:rPr>
        <w:t xml:space="preserve">, under the shadow of what Nestor Canclini called the “sham of democracy.”  We need to find ways to go on thinking, ways that enable us to live with difference, ways of organizing the chaos of multiplicities, without succumbing to new forms of </w:t>
      </w:r>
      <w:r w:rsidR="00837B49" w:rsidRPr="00B142B2">
        <w:rPr>
          <w:color w:val="000000" w:themeColor="text1"/>
        </w:rPr>
        <w:t xml:space="preserve">political </w:t>
      </w:r>
      <w:r w:rsidR="00AF08AE" w:rsidRPr="00B142B2">
        <w:rPr>
          <w:color w:val="000000" w:themeColor="text1"/>
        </w:rPr>
        <w:t>absolutism</w:t>
      </w:r>
      <w:r w:rsidR="00361DD4" w:rsidRPr="00B142B2">
        <w:rPr>
          <w:color w:val="000000" w:themeColor="text1"/>
        </w:rPr>
        <w:t>,</w:t>
      </w:r>
      <w:r w:rsidR="00AF08AE" w:rsidRPr="00B142B2">
        <w:rPr>
          <w:color w:val="000000" w:themeColor="text1"/>
        </w:rPr>
        <w:t xml:space="preserve"> </w:t>
      </w:r>
      <w:r w:rsidR="00837B49" w:rsidRPr="00B142B2">
        <w:rPr>
          <w:color w:val="000000" w:themeColor="text1"/>
        </w:rPr>
        <w:t>fundamentalism</w:t>
      </w:r>
      <w:r w:rsidR="00361DD4" w:rsidRPr="00B142B2">
        <w:rPr>
          <w:color w:val="000000" w:themeColor="text1"/>
        </w:rPr>
        <w:t xml:space="preserve"> and authoritarianism.</w:t>
      </w:r>
    </w:p>
    <w:p w14:paraId="27BF4751" w14:textId="514D951C" w:rsidR="00B972FD" w:rsidRPr="00B142B2" w:rsidRDefault="00B972FD" w:rsidP="00AA5D7F">
      <w:pPr>
        <w:ind w:right="-450"/>
        <w:rPr>
          <w:color w:val="000000" w:themeColor="text1"/>
        </w:rPr>
      </w:pPr>
    </w:p>
    <w:sectPr w:rsidR="00B972FD" w:rsidRPr="00B142B2" w:rsidSect="00F472A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4B6D5" w14:textId="77777777" w:rsidR="001B522B" w:rsidRDefault="001B522B" w:rsidP="00BB3CBA">
      <w:r>
        <w:separator/>
      </w:r>
    </w:p>
  </w:endnote>
  <w:endnote w:type="continuationSeparator" w:id="0">
    <w:p w14:paraId="432BC7DC" w14:textId="77777777" w:rsidR="001B522B" w:rsidRDefault="001B522B" w:rsidP="00BB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7358623"/>
      <w:docPartObj>
        <w:docPartGallery w:val="Page Numbers (Bottom of Page)"/>
        <w:docPartUnique/>
      </w:docPartObj>
    </w:sdtPr>
    <w:sdtEndPr>
      <w:rPr>
        <w:rStyle w:val="PageNumber"/>
      </w:rPr>
    </w:sdtEndPr>
    <w:sdtContent>
      <w:p w14:paraId="3404B595" w14:textId="09AA4C69" w:rsidR="00BB3CBA" w:rsidRDefault="00BB3CBA" w:rsidP="00CF3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20849" w14:textId="77777777" w:rsidR="00BB3CBA" w:rsidRDefault="00BB3CBA" w:rsidP="00BB3C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1460515"/>
      <w:docPartObj>
        <w:docPartGallery w:val="Page Numbers (Bottom of Page)"/>
        <w:docPartUnique/>
      </w:docPartObj>
    </w:sdtPr>
    <w:sdtEndPr>
      <w:rPr>
        <w:rStyle w:val="PageNumber"/>
      </w:rPr>
    </w:sdtEndPr>
    <w:sdtContent>
      <w:p w14:paraId="16FF3EA6" w14:textId="5532D86B" w:rsidR="00BB3CBA" w:rsidRDefault="00BB3CBA" w:rsidP="00CF3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7B79DF" w14:textId="77777777" w:rsidR="00BB3CBA" w:rsidRDefault="00BB3CBA" w:rsidP="00BB3C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F0B2" w14:textId="77777777" w:rsidR="001B522B" w:rsidRDefault="001B522B" w:rsidP="00BB3CBA">
      <w:r>
        <w:separator/>
      </w:r>
    </w:p>
  </w:footnote>
  <w:footnote w:type="continuationSeparator" w:id="0">
    <w:p w14:paraId="1749EA3F" w14:textId="77777777" w:rsidR="001B522B" w:rsidRDefault="001B522B" w:rsidP="00BB3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E267C"/>
    <w:multiLevelType w:val="multilevel"/>
    <w:tmpl w:val="7EE81A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7B0984"/>
    <w:multiLevelType w:val="hybridMultilevel"/>
    <w:tmpl w:val="3B163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B41EA"/>
    <w:multiLevelType w:val="hybridMultilevel"/>
    <w:tmpl w:val="B5C4ACC4"/>
    <w:lvl w:ilvl="0" w:tplc="9EE2E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75501"/>
    <w:multiLevelType w:val="hybridMultilevel"/>
    <w:tmpl w:val="7EE8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4F"/>
    <w:rsid w:val="0001647B"/>
    <w:rsid w:val="00025DCA"/>
    <w:rsid w:val="00034039"/>
    <w:rsid w:val="00060D20"/>
    <w:rsid w:val="000635E0"/>
    <w:rsid w:val="00070DF6"/>
    <w:rsid w:val="0008203C"/>
    <w:rsid w:val="000D6FAB"/>
    <w:rsid w:val="000F5876"/>
    <w:rsid w:val="00107725"/>
    <w:rsid w:val="00152BF2"/>
    <w:rsid w:val="00156DEE"/>
    <w:rsid w:val="0019433B"/>
    <w:rsid w:val="001B522B"/>
    <w:rsid w:val="001C1D98"/>
    <w:rsid w:val="001C4361"/>
    <w:rsid w:val="001E5CBA"/>
    <w:rsid w:val="00262497"/>
    <w:rsid w:val="00263138"/>
    <w:rsid w:val="00271163"/>
    <w:rsid w:val="002F4428"/>
    <w:rsid w:val="00300F66"/>
    <w:rsid w:val="0034682C"/>
    <w:rsid w:val="00360A32"/>
    <w:rsid w:val="00361DD4"/>
    <w:rsid w:val="00365844"/>
    <w:rsid w:val="003745ED"/>
    <w:rsid w:val="00380164"/>
    <w:rsid w:val="003840A2"/>
    <w:rsid w:val="00421F01"/>
    <w:rsid w:val="00422F7E"/>
    <w:rsid w:val="0042579E"/>
    <w:rsid w:val="004A11BF"/>
    <w:rsid w:val="004B31B1"/>
    <w:rsid w:val="004B6398"/>
    <w:rsid w:val="00550E2C"/>
    <w:rsid w:val="005B5C1F"/>
    <w:rsid w:val="00606990"/>
    <w:rsid w:val="0065141E"/>
    <w:rsid w:val="00697A3C"/>
    <w:rsid w:val="006B04B5"/>
    <w:rsid w:val="00706524"/>
    <w:rsid w:val="00712388"/>
    <w:rsid w:val="007154DC"/>
    <w:rsid w:val="00736703"/>
    <w:rsid w:val="007576B6"/>
    <w:rsid w:val="007801C3"/>
    <w:rsid w:val="007A2CC6"/>
    <w:rsid w:val="007D4D5F"/>
    <w:rsid w:val="007E560B"/>
    <w:rsid w:val="007F1D94"/>
    <w:rsid w:val="007F2E02"/>
    <w:rsid w:val="007F5162"/>
    <w:rsid w:val="00806609"/>
    <w:rsid w:val="00837B49"/>
    <w:rsid w:val="00871B5E"/>
    <w:rsid w:val="008779E1"/>
    <w:rsid w:val="008828E1"/>
    <w:rsid w:val="008C3ADB"/>
    <w:rsid w:val="008D1338"/>
    <w:rsid w:val="009309BC"/>
    <w:rsid w:val="0093274F"/>
    <w:rsid w:val="00985E54"/>
    <w:rsid w:val="009A2E34"/>
    <w:rsid w:val="009D2B13"/>
    <w:rsid w:val="009D7CC2"/>
    <w:rsid w:val="009F0D3C"/>
    <w:rsid w:val="00A019AB"/>
    <w:rsid w:val="00A3234F"/>
    <w:rsid w:val="00A3593C"/>
    <w:rsid w:val="00A5554C"/>
    <w:rsid w:val="00A9095D"/>
    <w:rsid w:val="00AA5960"/>
    <w:rsid w:val="00AA5D7F"/>
    <w:rsid w:val="00AC2629"/>
    <w:rsid w:val="00AF08AE"/>
    <w:rsid w:val="00B142B2"/>
    <w:rsid w:val="00B41975"/>
    <w:rsid w:val="00B43F88"/>
    <w:rsid w:val="00B66779"/>
    <w:rsid w:val="00B95F7C"/>
    <w:rsid w:val="00B972FD"/>
    <w:rsid w:val="00BB3CBA"/>
    <w:rsid w:val="00BC0B82"/>
    <w:rsid w:val="00BC37A4"/>
    <w:rsid w:val="00C177E8"/>
    <w:rsid w:val="00C4097C"/>
    <w:rsid w:val="00C70194"/>
    <w:rsid w:val="00D05C83"/>
    <w:rsid w:val="00D17B28"/>
    <w:rsid w:val="00D22809"/>
    <w:rsid w:val="00D666D0"/>
    <w:rsid w:val="00D668AA"/>
    <w:rsid w:val="00DA1533"/>
    <w:rsid w:val="00E11B88"/>
    <w:rsid w:val="00E35E29"/>
    <w:rsid w:val="00E841DF"/>
    <w:rsid w:val="00EB7208"/>
    <w:rsid w:val="00EE0AD1"/>
    <w:rsid w:val="00EF15FF"/>
    <w:rsid w:val="00F4194E"/>
    <w:rsid w:val="00F472AB"/>
    <w:rsid w:val="00FA0BCC"/>
    <w:rsid w:val="00FC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75C82"/>
  <w15:chartTrackingRefBased/>
  <w15:docId w15:val="{ECAD31D1-0EA2-2947-B896-27685AEB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CBA"/>
    <w:pPr>
      <w:tabs>
        <w:tab w:val="center" w:pos="4680"/>
        <w:tab w:val="right" w:pos="9360"/>
      </w:tabs>
    </w:pPr>
  </w:style>
  <w:style w:type="character" w:customStyle="1" w:styleId="FooterChar">
    <w:name w:val="Footer Char"/>
    <w:basedOn w:val="DefaultParagraphFont"/>
    <w:link w:val="Footer"/>
    <w:uiPriority w:val="99"/>
    <w:rsid w:val="00BB3CBA"/>
  </w:style>
  <w:style w:type="character" w:styleId="PageNumber">
    <w:name w:val="page number"/>
    <w:basedOn w:val="DefaultParagraphFont"/>
    <w:uiPriority w:val="99"/>
    <w:semiHidden/>
    <w:unhideWhenUsed/>
    <w:rsid w:val="00BB3CBA"/>
  </w:style>
  <w:style w:type="paragraph" w:styleId="ListParagraph">
    <w:name w:val="List Paragraph"/>
    <w:basedOn w:val="Normal"/>
    <w:uiPriority w:val="34"/>
    <w:qFormat/>
    <w:rsid w:val="00B95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Grossberg, Lawrence</dc:creator>
  <cp:keywords/>
  <dc:description/>
  <cp:lastModifiedBy>Lawrence Grossberg</cp:lastModifiedBy>
  <cp:revision>52</cp:revision>
  <cp:lastPrinted>2019-03-17T16:39:00Z</cp:lastPrinted>
  <dcterms:created xsi:type="dcterms:W3CDTF">2019-03-16T17:07:00Z</dcterms:created>
  <dcterms:modified xsi:type="dcterms:W3CDTF">2019-07-03T13:07:00Z</dcterms:modified>
</cp:coreProperties>
</file>