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爱故乡的实践探索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口皓</w:t>
      </w:r>
      <w:r>
        <w:rPr>
          <w:rFonts w:hint="eastAsia"/>
          <w:sz w:val="21"/>
          <w:szCs w:val="21"/>
          <w:lang w:val="en-US" w:eastAsia="zh-CN"/>
        </w:rPr>
        <w:t>/北京爱故乡文化发展中心副总干事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故乡是一个人走向世界的入口。不可以想象，一个对故乡冷漠的人，对遥远的异乡能有多少热情——因此这不是一个向后看的话题，而是一个向前看的话题。</w:t>
      </w:r>
    </w:p>
    <w:p>
      <w:pPr>
        <w:spacing w:line="360" w:lineRule="auto"/>
        <w:jc w:val="righ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——韩少功（作家、海南省文联名誉主席，《天涯》杂志社前任社长）</w:t>
      </w: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ind w:firstLine="48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中国是一个有五千年农耕历史的国家，也是世界上最大的原住民居住地。在以自然村落为主体的小农社会体系里，皇权不下县，乡村自治，由乡贤和</w:t>
      </w:r>
      <w:r>
        <w:rPr>
          <w:rFonts w:hint="eastAsia"/>
          <w:sz w:val="24"/>
          <w:lang w:val="en-US" w:eastAsia="zh-CN"/>
        </w:rPr>
        <w:t>宗族提供乡村公共服务，村社内部形成自我约束；在</w:t>
      </w:r>
      <w:r>
        <w:rPr>
          <w:rFonts w:hint="eastAsia"/>
          <w:sz w:val="24"/>
          <w:lang w:eastAsia="zh-CN"/>
        </w:rPr>
        <w:t>新中国成立之后，在自然村落的基础上又形成了行政村和人民公社，有了更大范围的乡村组织，创造出了中国独立自主求发展的时代奇迹；在中国收西方发达国家产业转移，同步进行城市化建设之后，才有部分农民离开土地进入城市。</w:t>
      </w:r>
    </w:p>
    <w:p>
      <w:pPr>
        <w:spacing w:line="360" w:lineRule="auto"/>
        <w:ind w:firstLine="48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目前，中国大陆地区有</w:t>
      </w:r>
      <w:r>
        <w:rPr>
          <w:rFonts w:hint="eastAsia"/>
          <w:sz w:val="24"/>
          <w:lang w:val="en-US" w:eastAsia="zh-CN"/>
        </w:rPr>
        <w:t>60万个行政村，农村人口数量有57661万人。与西方移民国家不同，中国80%的村庄有500年以上的历史，除了有农业与非农业的不同身份之外，城市人和农村人经常大规模频繁流动。因此，“爱故乡”是一个自然而然的情感行为。</w:t>
      </w:r>
    </w:p>
    <w:p>
      <w:pPr>
        <w:spacing w:line="360" w:lineRule="auto"/>
        <w:ind w:firstLine="480"/>
        <w:jc w:val="left"/>
        <w:rPr>
          <w:rFonts w:hint="eastAsia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爱故乡计划</w:t>
      </w:r>
    </w:p>
    <w:p>
      <w:p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   “爱故乡计划”缘起于2010年的福建，2012年初由中国人民大学乡村建设中心等联合发起单位正式命名，从福建扩展到了全国。</w:t>
      </w:r>
      <w:r>
        <w:rPr>
          <w:rFonts w:hint="eastAsia"/>
          <w:sz w:val="24"/>
          <w:lang w:val="en-US" w:eastAsia="zh-CN"/>
        </w:rPr>
        <w:t>“爱故乡计划”，致力于发现故乡之美，重估乡村价值，活化传承民间乡土文化，发扬乡村文明；重拾城市记忆，活化城市历史文脉；以“故乡情怀”整合城乡本土资源，推动公众（新乡贤）参与乡村振兴事业，重塑乡村的活力和魅力。主要工作包括：</w:t>
      </w:r>
    </w:p>
    <w:p>
      <w:pPr>
        <w:spacing w:line="360" w:lineRule="auto"/>
        <w:ind w:firstLine="48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1、开展全国性的爱故乡主题活动：即发现故乡之美、寻找故乡之歌、爱故乡年度人物、全国爱故乡大会等；</w:t>
      </w:r>
    </w:p>
    <w:p>
      <w:pPr>
        <w:spacing w:line="360" w:lineRule="auto"/>
        <w:ind w:firstLine="48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2、举办爱故乡生态文化节、爱故乡文化营，推动城乡交流；</w:t>
      </w:r>
    </w:p>
    <w:p>
      <w:pPr>
        <w:spacing w:line="360" w:lineRule="auto"/>
        <w:ind w:firstLine="48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3、组织爱故乡高校行，发动青年参与爱故乡行动；</w:t>
      </w:r>
    </w:p>
    <w:p>
      <w:pPr>
        <w:spacing w:line="360" w:lineRule="auto"/>
        <w:ind w:firstLine="48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4、开展爱故乡专题工作坊，培养爱乡骨干；</w:t>
      </w:r>
    </w:p>
    <w:p>
      <w:pPr>
        <w:spacing w:line="360" w:lineRule="auto"/>
        <w:ind w:firstLine="48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5、搭建地方爱乡平台，构建全国爱乡志愿服务网络；</w:t>
      </w:r>
    </w:p>
    <w:p>
      <w:pPr>
        <w:spacing w:line="360" w:lineRule="auto"/>
        <w:ind w:firstLine="48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6、建立爱故乡智库，搭建爱乡资源对接平台。</w:t>
      </w:r>
    </w:p>
    <w:p>
      <w:pPr>
        <w:spacing w:line="360" w:lineRule="auto"/>
        <w:ind w:firstLine="48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六年来，爱故乡工作团队行走在中国的大江南北，走过了二十多个省份、两百多个村庄，从华北平原、黄土高原，到东南丘陵、秦巴山脉，再到西北大漠，我们了解了中原厚重的历史与文化，感受了关中地区气势磅礴的朝代更替，看到了西南地区丰富多彩民族文化下的生态可持续，看到了儒家文化影响下山东人民对现代教育的新探索，看到了巍巍太行中普通老百姓在革命中寻找希望、建设新中国波澜壮阔的历史画面，看到华南地区的华侨接通历史与世界的窗口……这正是乡土中国生态资源多样性与地域文化多样性的魅力所在，是人类最悠久的农业文明得以传承下去的基础。</w:t>
      </w:r>
    </w:p>
    <w:p>
      <w:pPr>
        <w:spacing w:line="360" w:lineRule="auto"/>
        <w:ind w:firstLine="480"/>
        <w:jc w:val="left"/>
        <w:rPr>
          <w:rFonts w:hint="eastAsia"/>
          <w:sz w:val="24"/>
          <w:lang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本土化运动</w:t>
      </w:r>
    </w:p>
    <w:p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爱故乡搭建起了全国爱乡人士的服务平台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作为平台的搭建维护者，我们在时时思考着如何爱故乡！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历史传承，文化自信</w:t>
      </w:r>
    </w:p>
    <w:p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原建国，因“创办荫城铁器馆，留住黑铁文化根脉”被评为“2015爱故乡十大年度人物”，而他所在的山西省长治县荫城镇，因其丰富的煤炭资源，自西汉以来便是重要的铁货集散地，千百年来，一直店铺林立，顾客络绎盈门，商贾蜂拥云集，荫城的铁货，亦奔流全国，并通过丝绸之路进入中亚、欧洲，故荫城历来有“千年铁府，万里荫城”之称。新中国成立之后，荫城用自身的钢铁和煤炭资源大力推动了国家工业化。而随着生产力的提高和新能源的运用，铁器这种过去最重要的生产生活工具，逐步淡出了人们的视野，荫城也因此衰落。原建国用十多年的时间收集荫城打造的铁器，建立铁器博物馆，</w:t>
      </w:r>
      <w:r>
        <w:rPr>
          <w:rFonts w:hint="eastAsia"/>
          <w:sz w:val="24"/>
          <w:lang w:eastAsia="zh-CN"/>
        </w:rPr>
        <w:t>打造荫城古镇乡土旅游，</w:t>
      </w:r>
      <w:r>
        <w:rPr>
          <w:rFonts w:hint="eastAsia"/>
          <w:sz w:val="24"/>
        </w:rPr>
        <w:t>留下荫城的历史文化，让后人知晓。</w:t>
      </w:r>
    </w:p>
    <w:p>
      <w:pPr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五</w:t>
      </w:r>
      <w:r>
        <w:rPr>
          <w:rFonts w:hint="eastAsia"/>
          <w:sz w:val="24"/>
        </w:rPr>
        <w:t>年来，爱故乡在全国征集到</w:t>
      </w:r>
      <w:r>
        <w:rPr>
          <w:rFonts w:hint="eastAsia"/>
          <w:sz w:val="24"/>
          <w:lang w:val="en-US" w:eastAsia="zh-CN"/>
        </w:rPr>
        <w:t>213</w:t>
      </w:r>
      <w:r>
        <w:rPr>
          <w:rFonts w:hint="eastAsia"/>
          <w:sz w:val="24"/>
        </w:rPr>
        <w:t>位与原建国事迹类似的爱乡人物，</w:t>
      </w:r>
      <w:r>
        <w:rPr>
          <w:rFonts w:hint="eastAsia"/>
          <w:sz w:val="24"/>
          <w:lang w:eastAsia="zh-CN"/>
        </w:rPr>
        <w:t>他们有农民、商人、村官、老知青、乡村教师、大学教授，还有地方干部……实践方式涉及村史乡志、民艺传承、中医中药、平民教育、生态农业、社区建设、乡土博物馆及文化遗产与古村落保护等十大领域。</w:t>
      </w:r>
      <w:r>
        <w:rPr>
          <w:rFonts w:hint="eastAsia"/>
          <w:sz w:val="24"/>
        </w:rPr>
        <w:t>表面上看来，他们仅是一个简单的个体，但他们背后，则是每个地域丰厚的历史文化</w:t>
      </w:r>
      <w:r>
        <w:rPr>
          <w:rFonts w:hint="eastAsia"/>
          <w:sz w:val="24"/>
          <w:lang w:eastAsia="zh-CN"/>
        </w:rPr>
        <w:t>，是内心深处的文化自信，是他们以个人或民间组织参与家乡建设的原动力和底层力量。虽然职业不同，但他们都在躬身亲为，以一颗朴实的心建设家乡。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大众参与，多元共存</w:t>
      </w:r>
    </w:p>
    <w:p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爱故乡团队走访了西南地区，在贵州从江县高增侗族乡，我们看到了“早晨起来将菜放在路边，傍晚忙完农活捎上篮子并带卖菜钱回家”的无人监管、自主交换的菜市场，看到了侗族妇女用天然材料自己制作亮布，看到每个寨子共同供养牛王、每月进行村寨之间的公共活动——斗牛，看到了在收获季节，村寨载歌载舞庆祝丰收……而在西藏、广西、四川、重庆等地的其他地方，我们也看到了在多样的自然地理环境下，相互交融、色彩斑斓的苗族、侗族、藏族、白裤瑶族等形态各异、多元共存的少数民族文化。</w:t>
      </w:r>
    </w:p>
    <w:p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  <w:lang w:eastAsia="zh-CN"/>
        </w:rPr>
        <w:t>这些村落保持着天然生态可持续的生活方式，</w:t>
      </w:r>
      <w:r>
        <w:rPr>
          <w:rFonts w:hint="eastAsia"/>
          <w:sz w:val="24"/>
        </w:rPr>
        <w:t>这让我们真正理解到，由普通大众共同参与、形成某种约定成俗的默契，并经过一代代的传承，才形成了我们现在所说的文化。她不单指文墨书画，她是日常生活、是节日风俗，是社会形态……而多民族与复杂的地域形态，形成了中华文化丰富多元的文化根系。</w:t>
      </w:r>
    </w:p>
    <w:p>
      <w:pPr>
        <w:spacing w:line="360" w:lineRule="auto"/>
        <w:ind w:firstLine="480"/>
        <w:jc w:val="left"/>
        <w:rPr>
          <w:sz w:val="24"/>
        </w:rPr>
      </w:pPr>
      <w:r>
        <w:fldChar w:fldCharType="begin"/>
      </w:r>
      <w:r>
        <w:instrText xml:space="preserve"> HYPERLINK "https://www.baidu.com/link?url=iznryXsWymiD77ZVgq7wbuDF2OJybvtFqXGf6CL1j95qDGtR4S0eyVoy5Xh_4oy4&amp;wd=&amp;eqid=b1e4269b000322a5000000025854ff5a" \t "_blank" </w:instrText>
      </w:r>
      <w:r>
        <w:fldChar w:fldCharType="separate"/>
      </w:r>
      <w:r>
        <w:rPr>
          <w:rFonts w:hint="eastAsia"/>
          <w:sz w:val="24"/>
        </w:rPr>
        <w:t>世界四大古代文明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，都因战争、自然环境、瘟疫等原因曾经中断，唯有华夏文明绵延不断。大众参与、多元共存，或许正是关键所在。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在地行动，深耕故乡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经过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年的积累，我们深刻的认识到，爱故乡是一个本土化的过程，形态各异的文化底蕴和地域特色，应该散发出不一样的光芒，而生于斯长于斯、与故乡时时刻刻发生着千丝万缕的联系的每一个人，都应该参与到建设故乡的行动中去，这正是回归本土根系，与几千年形成的多元文化、大众参与相呼应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三农专家温铁军老师说：爱故乡不是一个简单的理念，爱故乡应该表现在具体的行动上，包括我们所有人在内，都应该使自己曾经作为故乡的地方，保留原来的那些风土人情，那些风光地貌，那些乡亲们的生活。只有这些都在，我们的爱故乡才不是一个淡淡的乡愁，而是一个真实的、我们自己融入故乡的文化历史过程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在全国各地，爱故乡极力推动搭建地方性的爱乡平台，</w:t>
      </w:r>
      <w:r>
        <w:rPr>
          <w:rFonts w:hint="eastAsia"/>
          <w:sz w:val="24"/>
        </w:rPr>
        <w:t>以血缘、地缘、人缘关系整合区域资源，以乡情乡愁为纽带吸引、凝聚人心，充分调动本地籍居民参与家乡建设的积极性、宣传家乡文化的主动性，开展文化传承、儿童教育、老人养老、村庄建设、社区经济、环境保护等工作，保护地域自然景观与乡村文化特色，推动本地化、区域化自主综合可持续发展。</w:t>
      </w:r>
    </w:p>
    <w:p>
      <w:pPr>
        <w:spacing w:line="360" w:lineRule="auto"/>
        <w:ind w:firstLine="480"/>
        <w:rPr>
          <w:rFonts w:hint="eastAsia" w:eastAsiaTheme="minorEastAsia"/>
          <w:sz w:val="24"/>
          <w:lang w:eastAsia="zh-CN"/>
        </w:rPr>
      </w:pP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  <w:lang w:eastAsia="zh-CN"/>
        </w:rPr>
        <w:t>生态文明的新时代</w:t>
      </w:r>
      <w:r>
        <w:rPr>
          <w:rFonts w:hint="eastAsia"/>
          <w:sz w:val="24"/>
        </w:rPr>
        <w:t>，爱故乡希望可以搭建全国及在地爱乡平台，做好爱乡人士的信息流通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资源对接</w:t>
      </w:r>
      <w:r>
        <w:rPr>
          <w:rFonts w:hint="eastAsia"/>
          <w:sz w:val="24"/>
          <w:lang w:eastAsia="zh-CN"/>
        </w:rPr>
        <w:t>、经验传递、培训交流</w:t>
      </w:r>
      <w:r>
        <w:rPr>
          <w:rFonts w:hint="eastAsia"/>
          <w:sz w:val="24"/>
        </w:rPr>
        <w:t>等服务工作，使得建设家乡的力量汇集，由乡愁转为行动！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2493E"/>
    <w:rsid w:val="15267261"/>
    <w:rsid w:val="23A24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2019-05-24T14:31:00Z</dcterms:created>
  <dc:creator>iguxiang</dc:creator>
  <cp:lastModifiedBy>iguxiang</cp:lastModifiedBy>
  <dcterms:modified xsi:type="dcterms:W3CDTF">2019-05-24T16:10:31Z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