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3D" w:rsidRPr="004F174C" w:rsidRDefault="00FA523D" w:rsidP="00FA523D">
      <w:pPr>
        <w:shd w:val="clear" w:color="auto" w:fill="FFFFFF"/>
        <w:spacing w:after="0" w:line="240" w:lineRule="auto"/>
        <w:rPr>
          <w:rFonts w:ascii="Arial" w:eastAsia="PMingLiU" w:hAnsi="Arial" w:cs="Arial"/>
          <w:color w:val="0D0D0D" w:themeColor="text1" w:themeTint="F2"/>
        </w:rPr>
      </w:pPr>
      <w:r w:rsidRPr="004F174C">
        <w:rPr>
          <w:rFonts w:ascii="Arial" w:eastAsia="PMingLiU" w:hAnsi="Arial" w:cs="Arial"/>
          <w:color w:val="0D0D0D" w:themeColor="text1" w:themeTint="F2"/>
        </w:rPr>
        <w:t>戴锦华：历史，复得的与复失的</w:t>
      </w:r>
    </w:p>
    <w:p w:rsidR="00FA523D" w:rsidRDefault="00FA523D" w:rsidP="00FA523D">
      <w:pPr>
        <w:rPr>
          <w:b/>
          <w:sz w:val="28"/>
          <w:szCs w:val="28"/>
          <w:u w:val="single"/>
        </w:rPr>
      </w:pPr>
      <w:r w:rsidRPr="004F174C">
        <w:rPr>
          <w:rFonts w:ascii="Helvetica" w:eastAsia="PMingLiU" w:hAnsi="Helvetica" w:cs="Helvetica"/>
          <w:color w:val="000000"/>
          <w:sz w:val="21"/>
          <w:szCs w:val="21"/>
          <w:shd w:val="clear" w:color="auto" w:fill="FFFFFF"/>
        </w:rPr>
        <w:t>20</w:t>
      </w:r>
      <w:r w:rsidRPr="004F174C">
        <w:rPr>
          <w:rFonts w:ascii="Helvetica" w:eastAsia="PMingLiU" w:hAnsi="Helvetica" w:cs="Helvetica"/>
          <w:color w:val="000000"/>
          <w:sz w:val="21"/>
          <w:szCs w:val="21"/>
          <w:shd w:val="clear" w:color="auto" w:fill="FFFFFF"/>
        </w:rPr>
        <w:t>世纪无疑是中国社会经历激变、中华文明历经蜕变的年代。本讲座拟从历史叙述的惯例与修辞：</w:t>
      </w:r>
      <w:r w:rsidRPr="004F174C">
        <w:rPr>
          <w:rFonts w:ascii="Helvetica" w:eastAsia="PMingLiU" w:hAnsi="Helvetica" w:cs="Helvetica"/>
          <w:color w:val="000000"/>
          <w:sz w:val="21"/>
          <w:szCs w:val="21"/>
          <w:shd w:val="clear" w:color="auto" w:fill="FFFFFF"/>
        </w:rPr>
        <w:t>“</w:t>
      </w:r>
      <w:r w:rsidRPr="004F174C">
        <w:rPr>
          <w:rFonts w:ascii="Helvetica" w:eastAsia="PMingLiU" w:hAnsi="Helvetica" w:cs="Helvetica"/>
          <w:color w:val="000000"/>
          <w:sz w:val="21"/>
          <w:szCs w:val="21"/>
          <w:shd w:val="clear" w:color="auto" w:fill="FFFFFF"/>
        </w:rPr>
        <w:t>断裂</w:t>
      </w:r>
      <w:r w:rsidRPr="004F174C">
        <w:rPr>
          <w:rFonts w:ascii="Helvetica" w:eastAsia="PMingLiU" w:hAnsi="Helvetica" w:cs="Helvetica"/>
          <w:color w:val="000000"/>
          <w:sz w:val="21"/>
          <w:szCs w:val="21"/>
          <w:shd w:val="clear" w:color="auto" w:fill="FFFFFF"/>
        </w:rPr>
        <w:t>”</w:t>
      </w:r>
      <w:r w:rsidRPr="004F174C">
        <w:rPr>
          <w:rFonts w:ascii="Helvetica" w:eastAsia="PMingLiU" w:hAnsi="Helvetica" w:cs="Helvetica"/>
          <w:color w:val="000000"/>
          <w:sz w:val="21"/>
          <w:szCs w:val="21"/>
          <w:shd w:val="clear" w:color="auto" w:fill="FFFFFF"/>
        </w:rPr>
        <w:t>和</w:t>
      </w:r>
      <w:r w:rsidRPr="004F174C">
        <w:rPr>
          <w:rFonts w:ascii="Helvetica" w:eastAsia="PMingLiU" w:hAnsi="Helvetica" w:cs="Helvetica"/>
          <w:color w:val="000000"/>
          <w:sz w:val="21"/>
          <w:szCs w:val="21"/>
          <w:shd w:val="clear" w:color="auto" w:fill="FFFFFF"/>
        </w:rPr>
        <w:t>“</w:t>
      </w:r>
      <w:r w:rsidRPr="004F174C">
        <w:rPr>
          <w:rFonts w:ascii="Helvetica" w:eastAsia="PMingLiU" w:hAnsi="Helvetica" w:cs="Helvetica"/>
          <w:color w:val="000000"/>
          <w:sz w:val="21"/>
          <w:szCs w:val="21"/>
          <w:shd w:val="clear" w:color="auto" w:fill="FFFFFF"/>
        </w:rPr>
        <w:t>绵延</w:t>
      </w:r>
      <w:r w:rsidRPr="004F174C">
        <w:rPr>
          <w:rFonts w:ascii="Helvetica" w:eastAsia="PMingLiU" w:hAnsi="Helvetica" w:cs="Helvetica"/>
          <w:color w:val="000000"/>
          <w:sz w:val="21"/>
          <w:szCs w:val="21"/>
          <w:shd w:val="clear" w:color="auto" w:fill="FFFFFF"/>
        </w:rPr>
        <w:t>”</w:t>
      </w:r>
      <w:r w:rsidRPr="004F174C">
        <w:rPr>
          <w:rFonts w:ascii="Helvetica" w:eastAsia="PMingLiU" w:hAnsi="Helvetica" w:cs="Helvetica"/>
          <w:color w:val="000000"/>
          <w:sz w:val="21"/>
          <w:szCs w:val="21"/>
          <w:shd w:val="clear" w:color="auto" w:fill="FFFFFF"/>
        </w:rPr>
        <w:t>切入，讨论</w:t>
      </w:r>
      <w:r w:rsidRPr="004F174C">
        <w:rPr>
          <w:rFonts w:ascii="Helvetica" w:eastAsia="PMingLiU" w:hAnsi="Helvetica" w:cs="Helvetica"/>
          <w:color w:val="000000"/>
          <w:sz w:val="21"/>
          <w:szCs w:val="21"/>
          <w:shd w:val="clear" w:color="auto" w:fill="FFFFFF"/>
        </w:rPr>
        <w:t>20</w:t>
      </w:r>
      <w:r w:rsidRPr="004F174C">
        <w:rPr>
          <w:rFonts w:ascii="Helvetica" w:eastAsia="PMingLiU" w:hAnsi="Helvetica" w:cs="Helvetica"/>
          <w:color w:val="000000"/>
          <w:sz w:val="21"/>
          <w:szCs w:val="21"/>
          <w:shd w:val="clear" w:color="auto" w:fill="FFFFFF"/>
        </w:rPr>
        <w:t>世纪、乃至</w:t>
      </w:r>
      <w:r w:rsidRPr="004F174C">
        <w:rPr>
          <w:rFonts w:ascii="Helvetica" w:eastAsia="PMingLiU" w:hAnsi="Helvetica" w:cs="Helvetica"/>
          <w:color w:val="000000"/>
          <w:sz w:val="21"/>
          <w:szCs w:val="21"/>
          <w:shd w:val="clear" w:color="auto" w:fill="FFFFFF"/>
        </w:rPr>
        <w:t>21</w:t>
      </w:r>
      <w:r w:rsidRPr="004F174C">
        <w:rPr>
          <w:rFonts w:ascii="Helvetica" w:eastAsia="PMingLiU" w:hAnsi="Helvetica" w:cs="Helvetica"/>
          <w:color w:val="000000"/>
          <w:sz w:val="21"/>
          <w:szCs w:val="21"/>
          <w:shd w:val="clear" w:color="auto" w:fill="FFFFFF"/>
        </w:rPr>
        <w:t>世纪中国现代史叙述的文化症候：断裂与缺失，记忆与失忆，谵妄与失语，讨论此间的历史记忆的丧失与修复，探究我们历史记忆的复得与复失间社会进程与文化困境，进而思考文化记忆与历史叙事的路径及可能。</w:t>
      </w:r>
      <w:bookmarkStart w:id="0" w:name="_GoBack"/>
      <w:bookmarkEnd w:id="0"/>
    </w:p>
    <w:sectPr w:rsidR="00FA523D" w:rsidSect="009B5C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23D"/>
    <w:rsid w:val="002307FF"/>
    <w:rsid w:val="00610FC3"/>
    <w:rsid w:val="009342B1"/>
    <w:rsid w:val="009B5C48"/>
    <w:rsid w:val="00FA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8880CF-590D-4A04-B83F-87246AAC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23D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KC Lau</cp:lastModifiedBy>
  <cp:revision>2</cp:revision>
  <dcterms:created xsi:type="dcterms:W3CDTF">2019-06-27T01:37:00Z</dcterms:created>
  <dcterms:modified xsi:type="dcterms:W3CDTF">2019-06-27T01:37:00Z</dcterms:modified>
</cp:coreProperties>
</file>